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10C" w:rsidRDefault="007A010C" w:rsidP="007A010C">
      <w:pPr>
        <w:adjustRightInd w:val="0"/>
        <w:snapToGrid w:val="0"/>
        <w:spacing w:beforeLines="50" w:before="156" w:line="276" w:lineRule="auto"/>
        <w:rPr>
          <w:b/>
          <w:sz w:val="24"/>
        </w:rPr>
      </w:pPr>
      <w:bookmarkStart w:id="0" w:name="_Toc514238201"/>
      <w:r>
        <w:rPr>
          <w:b/>
          <w:sz w:val="24"/>
        </w:rPr>
        <w:t>附件</w:t>
      </w:r>
      <w:r>
        <w:rPr>
          <w:b/>
          <w:sz w:val="24"/>
        </w:rPr>
        <w:t>1</w:t>
      </w:r>
      <w:r>
        <w:rPr>
          <w:b/>
          <w:sz w:val="24"/>
        </w:rPr>
        <w:t>：资格审查条件</w:t>
      </w:r>
      <w:bookmarkEnd w:id="0"/>
    </w:p>
    <w:p w:rsidR="007A010C" w:rsidRDefault="007A010C" w:rsidP="007A010C">
      <w:pPr>
        <w:adjustRightInd w:val="0"/>
        <w:spacing w:line="400" w:lineRule="exact"/>
        <w:jc w:val="center"/>
        <w:rPr>
          <w:b/>
          <w:sz w:val="24"/>
          <w:szCs w:val="24"/>
        </w:rPr>
      </w:pPr>
    </w:p>
    <w:p w:rsidR="007A010C" w:rsidRDefault="007A010C" w:rsidP="007A010C">
      <w:pPr>
        <w:adjustRightInd w:val="0"/>
        <w:spacing w:line="400" w:lineRule="exact"/>
        <w:jc w:val="center"/>
        <w:rPr>
          <w:b/>
          <w:sz w:val="24"/>
          <w:szCs w:val="24"/>
        </w:rPr>
      </w:pPr>
      <w:r>
        <w:rPr>
          <w:b/>
          <w:sz w:val="24"/>
          <w:szCs w:val="24"/>
        </w:rPr>
        <w:t>附录</w:t>
      </w:r>
      <w:r>
        <w:rPr>
          <w:b/>
          <w:sz w:val="24"/>
          <w:szCs w:val="24"/>
        </w:rPr>
        <w:t xml:space="preserve">1 </w:t>
      </w:r>
      <w:bookmarkStart w:id="1" w:name="_Hlk515531673"/>
      <w:r>
        <w:rPr>
          <w:b/>
          <w:sz w:val="24"/>
        </w:rPr>
        <w:t>资格</w:t>
      </w:r>
      <w:r>
        <w:rPr>
          <w:b/>
          <w:sz w:val="24"/>
          <w:szCs w:val="24"/>
        </w:rPr>
        <w:t>审查条件（</w:t>
      </w:r>
      <w:bookmarkStart w:id="2" w:name="_Hlk93741047"/>
      <w:r>
        <w:rPr>
          <w:b/>
          <w:sz w:val="24"/>
          <w:szCs w:val="24"/>
        </w:rPr>
        <w:t>资质最低要求</w:t>
      </w:r>
      <w:bookmarkEnd w:id="2"/>
      <w:r>
        <w:rPr>
          <w:b/>
          <w:sz w:val="24"/>
          <w:szCs w:val="24"/>
        </w:rPr>
        <w:t>）</w:t>
      </w:r>
      <w:bookmarkEnd w:id="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7A010C" w:rsidTr="00074612">
        <w:trPr>
          <w:trHeight w:val="497"/>
          <w:jc w:val="center"/>
        </w:trPr>
        <w:tc>
          <w:tcPr>
            <w:tcW w:w="9286" w:type="dxa"/>
            <w:vAlign w:val="center"/>
          </w:tcPr>
          <w:p w:rsidR="007A010C" w:rsidRDefault="007A010C" w:rsidP="00074612">
            <w:pPr>
              <w:pStyle w:val="a6"/>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资质要求</w:t>
            </w:r>
          </w:p>
        </w:tc>
      </w:tr>
      <w:tr w:rsidR="007A010C" w:rsidTr="00074612">
        <w:trPr>
          <w:trHeight w:val="1166"/>
          <w:jc w:val="center"/>
        </w:trPr>
        <w:tc>
          <w:tcPr>
            <w:tcW w:w="9286" w:type="dxa"/>
            <w:vAlign w:val="center"/>
          </w:tcPr>
          <w:p w:rsidR="007A010C" w:rsidRDefault="007A010C" w:rsidP="00074612">
            <w:pPr>
              <w:rPr>
                <w:sz w:val="21"/>
                <w:szCs w:val="21"/>
              </w:rPr>
            </w:pPr>
            <w:bookmarkStart w:id="3" w:name="_Hlk93741073"/>
            <w:r>
              <w:rPr>
                <w:rFonts w:hint="eastAsia"/>
                <w:sz w:val="21"/>
                <w:szCs w:val="21"/>
              </w:rPr>
              <w:t>具备独立法人资格，持有有效的企业营业执照；</w:t>
            </w:r>
          </w:p>
        </w:tc>
      </w:tr>
      <w:bookmarkEnd w:id="3"/>
    </w:tbl>
    <w:p w:rsidR="007A010C" w:rsidRDefault="007A010C" w:rsidP="007A010C">
      <w:pPr>
        <w:adjustRightInd w:val="0"/>
        <w:spacing w:line="400" w:lineRule="exact"/>
        <w:jc w:val="center"/>
        <w:rPr>
          <w:b/>
          <w:sz w:val="24"/>
          <w:szCs w:val="24"/>
        </w:rPr>
      </w:pPr>
    </w:p>
    <w:p w:rsidR="007A010C" w:rsidRDefault="007A010C" w:rsidP="007A010C">
      <w:pPr>
        <w:pStyle w:val="a4"/>
      </w:pPr>
    </w:p>
    <w:p w:rsidR="007A010C" w:rsidRDefault="007A010C" w:rsidP="007A010C">
      <w:pPr>
        <w:adjustRightInd w:val="0"/>
        <w:spacing w:line="400" w:lineRule="exact"/>
        <w:jc w:val="center"/>
        <w:rPr>
          <w:b/>
          <w:sz w:val="24"/>
          <w:szCs w:val="24"/>
        </w:rPr>
      </w:pPr>
      <w:r>
        <w:rPr>
          <w:b/>
          <w:sz w:val="24"/>
          <w:szCs w:val="24"/>
        </w:rPr>
        <w:t>附录</w:t>
      </w:r>
      <w:r>
        <w:rPr>
          <w:b/>
          <w:sz w:val="24"/>
          <w:szCs w:val="24"/>
        </w:rPr>
        <w:t xml:space="preserve">2 </w:t>
      </w:r>
      <w:r>
        <w:rPr>
          <w:b/>
          <w:sz w:val="24"/>
          <w:szCs w:val="24"/>
        </w:rPr>
        <w:t>资格审查条件（业绩最低要求）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7A010C" w:rsidTr="00074612">
        <w:trPr>
          <w:trHeight w:val="497"/>
          <w:jc w:val="center"/>
        </w:trPr>
        <w:tc>
          <w:tcPr>
            <w:tcW w:w="9286" w:type="dxa"/>
            <w:vAlign w:val="center"/>
          </w:tcPr>
          <w:p w:rsidR="007A010C" w:rsidRDefault="007A010C" w:rsidP="00074612">
            <w:pPr>
              <w:pStyle w:val="a6"/>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业绩要求</w:t>
            </w:r>
          </w:p>
        </w:tc>
      </w:tr>
      <w:tr w:rsidR="007A010C" w:rsidTr="00074612">
        <w:trPr>
          <w:trHeight w:val="1074"/>
          <w:jc w:val="center"/>
        </w:trPr>
        <w:tc>
          <w:tcPr>
            <w:tcW w:w="9286" w:type="dxa"/>
            <w:vAlign w:val="center"/>
          </w:tcPr>
          <w:p w:rsidR="007A010C" w:rsidRDefault="007A010C" w:rsidP="00074612">
            <w:pPr>
              <w:rPr>
                <w:sz w:val="21"/>
                <w:szCs w:val="21"/>
              </w:rPr>
            </w:pPr>
            <w:r>
              <w:rPr>
                <w:rFonts w:hint="eastAsia"/>
                <w:sz w:val="21"/>
                <w:szCs w:val="21"/>
              </w:rPr>
              <w:t>近</w:t>
            </w:r>
            <w:r>
              <w:rPr>
                <w:rFonts w:hint="eastAsia"/>
                <w:sz w:val="21"/>
                <w:szCs w:val="21"/>
              </w:rPr>
              <w:t>3</w:t>
            </w:r>
            <w:r>
              <w:rPr>
                <w:rFonts w:hint="eastAsia"/>
                <w:sz w:val="21"/>
                <w:szCs w:val="21"/>
              </w:rPr>
              <w:t>年内（</w:t>
            </w:r>
            <w:r>
              <w:rPr>
                <w:rFonts w:hint="eastAsia"/>
                <w:sz w:val="21"/>
                <w:szCs w:val="21"/>
              </w:rPr>
              <w:t>2022</w:t>
            </w:r>
            <w:r>
              <w:rPr>
                <w:rFonts w:hint="eastAsia"/>
                <w:sz w:val="21"/>
                <w:szCs w:val="21"/>
              </w:rPr>
              <w:t>年</w:t>
            </w:r>
            <w:r>
              <w:rPr>
                <w:rFonts w:hint="eastAsia"/>
                <w:sz w:val="21"/>
                <w:szCs w:val="21"/>
              </w:rPr>
              <w:t>2</w:t>
            </w:r>
            <w:r>
              <w:rPr>
                <w:rFonts w:hint="eastAsia"/>
                <w:sz w:val="21"/>
                <w:szCs w:val="21"/>
              </w:rPr>
              <w:t>月</w:t>
            </w:r>
            <w:r>
              <w:rPr>
                <w:rFonts w:hint="eastAsia"/>
                <w:sz w:val="21"/>
                <w:szCs w:val="21"/>
              </w:rPr>
              <w:t>1</w:t>
            </w:r>
            <w:r>
              <w:rPr>
                <w:rFonts w:hint="eastAsia"/>
                <w:sz w:val="21"/>
                <w:szCs w:val="21"/>
              </w:rPr>
              <w:t>日至今，以合同签订时间为准）投标人至少承担过一项物业服务项目业绩。</w:t>
            </w:r>
          </w:p>
        </w:tc>
      </w:tr>
    </w:tbl>
    <w:p w:rsidR="007A010C" w:rsidRDefault="007A010C" w:rsidP="007A010C">
      <w:pPr>
        <w:pStyle w:val="a4"/>
        <w:rPr>
          <w:b/>
          <w:sz w:val="24"/>
        </w:rPr>
      </w:pPr>
    </w:p>
    <w:p w:rsidR="007A010C" w:rsidRDefault="007A010C" w:rsidP="007A010C">
      <w:pPr>
        <w:pStyle w:val="a4"/>
        <w:rPr>
          <w:b/>
          <w:sz w:val="24"/>
        </w:rPr>
      </w:pPr>
    </w:p>
    <w:p w:rsidR="007A010C" w:rsidRDefault="007A010C" w:rsidP="007A010C">
      <w:pPr>
        <w:adjustRightInd w:val="0"/>
        <w:spacing w:line="400" w:lineRule="exact"/>
        <w:jc w:val="center"/>
        <w:rPr>
          <w:b/>
          <w:sz w:val="24"/>
          <w:szCs w:val="24"/>
        </w:rPr>
      </w:pPr>
      <w:r>
        <w:rPr>
          <w:b/>
          <w:sz w:val="24"/>
          <w:szCs w:val="24"/>
        </w:rPr>
        <w:t>附录</w:t>
      </w:r>
      <w:r>
        <w:rPr>
          <w:b/>
          <w:sz w:val="24"/>
          <w:szCs w:val="24"/>
        </w:rPr>
        <w:t xml:space="preserve">3 </w:t>
      </w:r>
      <w:r>
        <w:rPr>
          <w:b/>
          <w:sz w:val="24"/>
          <w:szCs w:val="24"/>
        </w:rPr>
        <w:t>资格审查条件（信誉最低要求）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86"/>
      </w:tblGrid>
      <w:tr w:rsidR="007A010C" w:rsidTr="00074612">
        <w:trPr>
          <w:trHeight w:val="487"/>
          <w:jc w:val="center"/>
        </w:trPr>
        <w:tc>
          <w:tcPr>
            <w:tcW w:w="9286" w:type="dxa"/>
            <w:vAlign w:val="center"/>
          </w:tcPr>
          <w:p w:rsidR="007A010C" w:rsidRDefault="007A010C" w:rsidP="00074612">
            <w:pPr>
              <w:pStyle w:val="a6"/>
              <w:spacing w:before="0" w:beforeAutospacing="0" w:after="0" w:afterAutospacing="0" w:line="240" w:lineRule="auto"/>
              <w:ind w:firstLine="0"/>
              <w:contextualSpacing/>
              <w:jc w:val="center"/>
              <w:rPr>
                <w:rFonts w:ascii="Times New Roman" w:hAnsi="Times New Roman"/>
                <w:sz w:val="21"/>
                <w:szCs w:val="21"/>
              </w:rPr>
            </w:pPr>
            <w:r>
              <w:rPr>
                <w:rFonts w:ascii="Times New Roman" w:hAnsi="Times New Roman"/>
                <w:sz w:val="21"/>
                <w:szCs w:val="21"/>
              </w:rPr>
              <w:t>信誉要求</w:t>
            </w:r>
          </w:p>
        </w:tc>
      </w:tr>
      <w:tr w:rsidR="007A010C" w:rsidTr="00074612">
        <w:trPr>
          <w:trHeight w:val="1145"/>
          <w:jc w:val="center"/>
        </w:trPr>
        <w:tc>
          <w:tcPr>
            <w:tcW w:w="9286" w:type="dxa"/>
            <w:vAlign w:val="center"/>
          </w:tcPr>
          <w:p w:rsidR="007A010C" w:rsidRDefault="007A010C" w:rsidP="00074612">
            <w:pPr>
              <w:ind w:firstLineChars="200" w:firstLine="420"/>
              <w:rPr>
                <w:sz w:val="21"/>
                <w:szCs w:val="21"/>
              </w:rPr>
            </w:pPr>
            <w:r>
              <w:rPr>
                <w:rFonts w:hint="eastAsia"/>
                <w:sz w:val="21"/>
                <w:szCs w:val="21"/>
              </w:rPr>
              <w:t>投标人在过去</w:t>
            </w:r>
            <w:r>
              <w:rPr>
                <w:rFonts w:hint="eastAsia"/>
                <w:sz w:val="21"/>
                <w:szCs w:val="21"/>
              </w:rPr>
              <w:t>1</w:t>
            </w:r>
            <w:r>
              <w:rPr>
                <w:rFonts w:hint="eastAsia"/>
                <w:sz w:val="21"/>
                <w:szCs w:val="21"/>
              </w:rPr>
              <w:t>年中（</w:t>
            </w:r>
            <w:r>
              <w:rPr>
                <w:rFonts w:hint="eastAsia"/>
                <w:sz w:val="21"/>
                <w:szCs w:val="21"/>
              </w:rPr>
              <w:t>2024</w:t>
            </w:r>
            <w:r>
              <w:rPr>
                <w:rFonts w:hint="eastAsia"/>
                <w:sz w:val="21"/>
                <w:szCs w:val="21"/>
              </w:rPr>
              <w:t>年</w:t>
            </w:r>
            <w:r>
              <w:rPr>
                <w:rFonts w:hint="eastAsia"/>
                <w:sz w:val="21"/>
                <w:szCs w:val="21"/>
              </w:rPr>
              <w:t>2</w:t>
            </w:r>
            <w:r>
              <w:rPr>
                <w:rFonts w:hint="eastAsia"/>
                <w:sz w:val="21"/>
                <w:szCs w:val="21"/>
              </w:rPr>
              <w:t>月</w:t>
            </w:r>
            <w:r>
              <w:rPr>
                <w:rFonts w:hint="eastAsia"/>
                <w:sz w:val="21"/>
                <w:szCs w:val="21"/>
              </w:rPr>
              <w:t>1</w:t>
            </w:r>
            <w:r>
              <w:rPr>
                <w:rFonts w:hint="eastAsia"/>
                <w:sz w:val="21"/>
                <w:szCs w:val="21"/>
              </w:rPr>
              <w:t>日至今）不曾在物业服务合同</w:t>
            </w:r>
            <w:r>
              <w:rPr>
                <w:sz w:val="21"/>
                <w:szCs w:val="21"/>
              </w:rPr>
              <w:t>中违约而被驱逐或因投标人自身的原因而使</w:t>
            </w:r>
            <w:r>
              <w:rPr>
                <w:rFonts w:hint="eastAsia"/>
                <w:sz w:val="21"/>
                <w:szCs w:val="21"/>
              </w:rPr>
              <w:t>物业服务</w:t>
            </w:r>
            <w:r>
              <w:rPr>
                <w:sz w:val="21"/>
                <w:szCs w:val="21"/>
              </w:rPr>
              <w:t>合同被解除</w:t>
            </w:r>
            <w:r>
              <w:rPr>
                <w:rFonts w:hint="eastAsia"/>
                <w:sz w:val="21"/>
                <w:szCs w:val="21"/>
              </w:rPr>
              <w:t>。</w:t>
            </w:r>
          </w:p>
        </w:tc>
      </w:tr>
    </w:tbl>
    <w:p w:rsidR="007A010C" w:rsidRDefault="007A010C" w:rsidP="007A010C">
      <w:pPr>
        <w:adjustRightInd w:val="0"/>
        <w:spacing w:line="400" w:lineRule="exact"/>
        <w:jc w:val="center"/>
        <w:rPr>
          <w:b/>
          <w:sz w:val="24"/>
          <w:szCs w:val="24"/>
        </w:rPr>
      </w:pPr>
    </w:p>
    <w:p w:rsidR="007A010C" w:rsidRDefault="007A010C" w:rsidP="007A010C">
      <w:pPr>
        <w:tabs>
          <w:tab w:val="left" w:pos="4080"/>
        </w:tabs>
        <w:spacing w:line="360" w:lineRule="auto"/>
      </w:pPr>
    </w:p>
    <w:p w:rsidR="007A010C" w:rsidRDefault="007A010C" w:rsidP="007A010C">
      <w:pPr>
        <w:spacing w:line="360" w:lineRule="auto"/>
        <w:rPr>
          <w:b/>
          <w:sz w:val="24"/>
        </w:rPr>
      </w:pPr>
      <w:r>
        <w:br w:type="page"/>
      </w:r>
      <w:r>
        <w:rPr>
          <w:b/>
          <w:sz w:val="24"/>
        </w:rPr>
        <w:lastRenderedPageBreak/>
        <w:t>附件</w:t>
      </w:r>
      <w:r>
        <w:rPr>
          <w:b/>
          <w:sz w:val="24"/>
        </w:rPr>
        <w:t>2</w:t>
      </w:r>
      <w:r>
        <w:rPr>
          <w:b/>
          <w:sz w:val="24"/>
        </w:rPr>
        <w:t>：评标办法</w:t>
      </w:r>
    </w:p>
    <w:p w:rsidR="007A010C" w:rsidRDefault="007A010C" w:rsidP="007A010C">
      <w:pPr>
        <w:pStyle w:val="54"/>
        <w:spacing w:line="276" w:lineRule="auto"/>
        <w:rPr>
          <w:rFonts w:ascii="Times New Roman" w:eastAsia="宋体" w:hAnsi="Times New Roman"/>
          <w:sz w:val="30"/>
          <w:szCs w:val="30"/>
        </w:rPr>
      </w:pPr>
      <w:bookmarkStart w:id="4" w:name="_Hlk93740604"/>
      <w:bookmarkStart w:id="5" w:name="_Toc502992691"/>
      <w:bookmarkStart w:id="6" w:name="_Toc509659998"/>
      <w:bookmarkStart w:id="7" w:name="_Toc459307890"/>
      <w:bookmarkStart w:id="8" w:name="_Toc509660966"/>
      <w:bookmarkStart w:id="9" w:name="_Toc514238202"/>
      <w:bookmarkStart w:id="10" w:name="_Toc450319202"/>
      <w:bookmarkStart w:id="11" w:name="_Toc444271617"/>
      <w:bookmarkStart w:id="12" w:name="_Toc445222503"/>
      <w:bookmarkStart w:id="13" w:name="_Toc445382083"/>
      <w:bookmarkStart w:id="14" w:name="_Toc444088432"/>
      <w:r>
        <w:rPr>
          <w:rFonts w:ascii="Times New Roman" w:eastAsia="宋体" w:hAnsi="Times New Roman"/>
          <w:sz w:val="30"/>
          <w:szCs w:val="30"/>
        </w:rPr>
        <w:t>评标办法</w:t>
      </w:r>
      <w:bookmarkEnd w:id="4"/>
      <w:r>
        <w:rPr>
          <w:rFonts w:ascii="Times New Roman" w:eastAsia="宋体" w:hAnsi="Times New Roman"/>
          <w:sz w:val="30"/>
          <w:szCs w:val="30"/>
        </w:rPr>
        <w:t>（综合评估法）</w:t>
      </w:r>
      <w:bookmarkEnd w:id="5"/>
      <w:bookmarkEnd w:id="6"/>
      <w:bookmarkEnd w:id="7"/>
      <w:bookmarkEnd w:id="8"/>
      <w:bookmarkEnd w:id="9"/>
      <w:bookmarkEnd w:id="10"/>
    </w:p>
    <w:bookmarkEnd w:id="11"/>
    <w:bookmarkEnd w:id="12"/>
    <w:bookmarkEnd w:id="13"/>
    <w:bookmarkEnd w:id="14"/>
    <w:p w:rsidR="007A010C" w:rsidRDefault="007A010C" w:rsidP="007A010C">
      <w:pPr>
        <w:pStyle w:val="54"/>
        <w:spacing w:line="276" w:lineRule="auto"/>
        <w:jc w:val="both"/>
        <w:rPr>
          <w:rFonts w:ascii="Times New Roman" w:eastAsia="宋体" w:hAnsi="Times New Roman"/>
          <w:sz w:val="24"/>
          <w:szCs w:val="30"/>
        </w:rPr>
      </w:pPr>
      <w:r>
        <w:rPr>
          <w:rFonts w:ascii="Times New Roman" w:eastAsia="宋体" w:hAnsi="Times New Roman"/>
          <w:sz w:val="24"/>
          <w:szCs w:val="30"/>
        </w:rPr>
        <w:t>评标办法前附表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34"/>
        <w:gridCol w:w="7250"/>
      </w:tblGrid>
      <w:tr w:rsidR="007A010C" w:rsidTr="00074612">
        <w:trPr>
          <w:trHeight w:val="459"/>
          <w:tblHeader/>
          <w:jc w:val="center"/>
        </w:trPr>
        <w:tc>
          <w:tcPr>
            <w:tcW w:w="959" w:type="dxa"/>
            <w:vAlign w:val="center"/>
          </w:tcPr>
          <w:p w:rsidR="007A010C" w:rsidRDefault="007A010C" w:rsidP="00074612">
            <w:pPr>
              <w:snapToGrid w:val="0"/>
              <w:spacing w:line="320" w:lineRule="exact"/>
              <w:jc w:val="center"/>
              <w:rPr>
                <w:rFonts w:ascii="宋体" w:hAnsi="宋体"/>
                <w:sz w:val="21"/>
                <w:szCs w:val="21"/>
              </w:rPr>
            </w:pPr>
            <w:r>
              <w:rPr>
                <w:rFonts w:ascii="宋体" w:hAnsi="宋体"/>
                <w:sz w:val="21"/>
                <w:szCs w:val="21"/>
              </w:rPr>
              <w:t>条款号</w:t>
            </w:r>
          </w:p>
        </w:tc>
        <w:tc>
          <w:tcPr>
            <w:tcW w:w="1134" w:type="dxa"/>
            <w:vAlign w:val="center"/>
          </w:tcPr>
          <w:p w:rsidR="007A010C" w:rsidRDefault="007A010C" w:rsidP="00074612">
            <w:pPr>
              <w:snapToGrid w:val="0"/>
              <w:spacing w:line="320" w:lineRule="exact"/>
              <w:jc w:val="center"/>
              <w:rPr>
                <w:rFonts w:ascii="宋体" w:hAnsi="宋体"/>
                <w:sz w:val="21"/>
                <w:szCs w:val="21"/>
              </w:rPr>
            </w:pPr>
            <w:r>
              <w:rPr>
                <w:rFonts w:ascii="宋体" w:hAnsi="宋体"/>
                <w:sz w:val="21"/>
                <w:szCs w:val="21"/>
              </w:rPr>
              <w:t>条款名称</w:t>
            </w:r>
          </w:p>
        </w:tc>
        <w:tc>
          <w:tcPr>
            <w:tcW w:w="7250" w:type="dxa"/>
            <w:vAlign w:val="center"/>
          </w:tcPr>
          <w:p w:rsidR="007A010C" w:rsidRDefault="007A010C" w:rsidP="00074612">
            <w:pPr>
              <w:snapToGrid w:val="0"/>
              <w:spacing w:line="320" w:lineRule="exact"/>
              <w:jc w:val="center"/>
              <w:rPr>
                <w:rFonts w:ascii="宋体" w:hAnsi="宋体"/>
                <w:sz w:val="21"/>
                <w:szCs w:val="21"/>
              </w:rPr>
            </w:pPr>
            <w:r>
              <w:rPr>
                <w:rFonts w:ascii="宋体" w:hAnsi="宋体"/>
                <w:sz w:val="21"/>
                <w:szCs w:val="21"/>
              </w:rPr>
              <w:t>评审因素与评审标准</w:t>
            </w:r>
          </w:p>
        </w:tc>
      </w:tr>
      <w:tr w:rsidR="007A010C" w:rsidTr="00074612">
        <w:trPr>
          <w:trHeight w:val="1014"/>
          <w:jc w:val="center"/>
        </w:trPr>
        <w:tc>
          <w:tcPr>
            <w:tcW w:w="959" w:type="dxa"/>
            <w:vAlign w:val="center"/>
          </w:tcPr>
          <w:p w:rsidR="007A010C" w:rsidRDefault="007A010C" w:rsidP="00074612">
            <w:pPr>
              <w:snapToGrid w:val="0"/>
              <w:spacing w:line="320" w:lineRule="exact"/>
              <w:jc w:val="center"/>
              <w:rPr>
                <w:rFonts w:ascii="宋体" w:hAnsi="宋体"/>
                <w:sz w:val="21"/>
                <w:szCs w:val="21"/>
              </w:rPr>
            </w:pPr>
            <w:r>
              <w:rPr>
                <w:rFonts w:ascii="宋体" w:hAnsi="宋体"/>
                <w:sz w:val="21"/>
                <w:szCs w:val="21"/>
              </w:rPr>
              <w:t>1</w:t>
            </w:r>
          </w:p>
        </w:tc>
        <w:tc>
          <w:tcPr>
            <w:tcW w:w="1134" w:type="dxa"/>
            <w:vAlign w:val="center"/>
          </w:tcPr>
          <w:p w:rsidR="007A010C" w:rsidRDefault="007A010C" w:rsidP="00074612">
            <w:pPr>
              <w:snapToGrid w:val="0"/>
              <w:spacing w:line="320" w:lineRule="exact"/>
              <w:jc w:val="center"/>
              <w:rPr>
                <w:rFonts w:ascii="宋体" w:hAnsi="宋体"/>
                <w:sz w:val="21"/>
                <w:szCs w:val="21"/>
              </w:rPr>
            </w:pPr>
            <w:r>
              <w:rPr>
                <w:rFonts w:ascii="宋体" w:hAnsi="宋体"/>
                <w:sz w:val="21"/>
                <w:szCs w:val="21"/>
              </w:rPr>
              <w:t>评标办法</w:t>
            </w:r>
          </w:p>
        </w:tc>
        <w:tc>
          <w:tcPr>
            <w:tcW w:w="7250" w:type="dxa"/>
            <w:vAlign w:val="center"/>
          </w:tcPr>
          <w:p w:rsidR="007A010C" w:rsidRDefault="007A010C" w:rsidP="00074612">
            <w:pPr>
              <w:snapToGrid w:val="0"/>
              <w:spacing w:line="320" w:lineRule="exact"/>
              <w:ind w:firstLineChars="200" w:firstLine="404"/>
              <w:jc w:val="left"/>
              <w:rPr>
                <w:rFonts w:ascii="宋体" w:hAnsi="宋体"/>
                <w:spacing w:val="-4"/>
                <w:sz w:val="21"/>
                <w:szCs w:val="21"/>
              </w:rPr>
            </w:pPr>
            <w:r>
              <w:rPr>
                <w:rFonts w:ascii="宋体" w:hAnsi="宋体"/>
                <w:spacing w:val="-4"/>
                <w:sz w:val="21"/>
                <w:szCs w:val="21"/>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rsidR="007A010C" w:rsidRDefault="007A010C" w:rsidP="007A010C">
            <w:pPr>
              <w:snapToGrid w:val="0"/>
              <w:spacing w:line="320" w:lineRule="exact"/>
              <w:ind w:leftChars="97" w:left="273" w:hanging="1"/>
              <w:jc w:val="left"/>
              <w:rPr>
                <w:rFonts w:ascii="宋体" w:hAnsi="宋体"/>
                <w:spacing w:val="-4"/>
                <w:sz w:val="21"/>
                <w:szCs w:val="21"/>
              </w:rPr>
            </w:pPr>
            <w:r>
              <w:rPr>
                <w:rFonts w:ascii="宋体" w:hAnsi="宋体"/>
                <w:spacing w:val="-4"/>
                <w:sz w:val="21"/>
                <w:szCs w:val="21"/>
              </w:rPr>
              <w:t>（1）评标价低的投标人优先；</w:t>
            </w:r>
          </w:p>
          <w:p w:rsidR="007A010C" w:rsidRDefault="007A010C" w:rsidP="007A010C">
            <w:pPr>
              <w:snapToGrid w:val="0"/>
              <w:spacing w:line="320" w:lineRule="exact"/>
              <w:ind w:leftChars="97" w:left="273" w:hanging="1"/>
              <w:jc w:val="left"/>
              <w:rPr>
                <w:rFonts w:ascii="宋体" w:hAnsi="宋体"/>
                <w:spacing w:val="-4"/>
                <w:sz w:val="21"/>
                <w:szCs w:val="21"/>
              </w:rPr>
            </w:pPr>
            <w:r>
              <w:rPr>
                <w:rFonts w:ascii="宋体" w:hAnsi="宋体"/>
                <w:spacing w:val="-4"/>
                <w:sz w:val="21"/>
                <w:szCs w:val="21"/>
              </w:rPr>
              <w:t>（2）</w:t>
            </w:r>
            <w:r>
              <w:rPr>
                <w:rFonts w:ascii="宋体" w:hAnsi="宋体" w:hint="eastAsia"/>
                <w:spacing w:val="-4"/>
                <w:sz w:val="21"/>
                <w:szCs w:val="21"/>
              </w:rPr>
              <w:t>服务</w:t>
            </w:r>
            <w:r>
              <w:rPr>
                <w:rFonts w:ascii="宋体" w:hAnsi="宋体"/>
                <w:spacing w:val="-4"/>
                <w:sz w:val="21"/>
                <w:szCs w:val="21"/>
              </w:rPr>
              <w:t>方案得分较高的投标人优先；</w:t>
            </w:r>
          </w:p>
          <w:p w:rsidR="007A010C" w:rsidRDefault="007A010C" w:rsidP="00074612">
            <w:pPr>
              <w:snapToGrid w:val="0"/>
              <w:spacing w:line="320" w:lineRule="exact"/>
              <w:ind w:firstLine="272"/>
              <w:jc w:val="left"/>
              <w:rPr>
                <w:rFonts w:ascii="宋体" w:hAnsi="宋体"/>
                <w:sz w:val="21"/>
                <w:szCs w:val="21"/>
              </w:rPr>
            </w:pPr>
            <w:r>
              <w:rPr>
                <w:rFonts w:ascii="宋体" w:hAnsi="宋体"/>
                <w:spacing w:val="-4"/>
                <w:sz w:val="21"/>
                <w:szCs w:val="21"/>
              </w:rPr>
              <w:t>（3）投标人满足资格审查条件（业绩最低</w:t>
            </w:r>
            <w:r>
              <w:rPr>
                <w:rFonts w:ascii="宋体" w:hAnsi="宋体" w:hint="eastAsia"/>
                <w:spacing w:val="-4"/>
                <w:sz w:val="21"/>
                <w:szCs w:val="21"/>
              </w:rPr>
              <w:t>要求</w:t>
            </w:r>
            <w:r>
              <w:rPr>
                <w:rFonts w:ascii="宋体" w:hAnsi="宋体"/>
                <w:spacing w:val="-4"/>
                <w:sz w:val="21"/>
                <w:szCs w:val="21"/>
              </w:rPr>
              <w:t>）的业绩金额累计较高的优先。</w:t>
            </w:r>
          </w:p>
        </w:tc>
      </w:tr>
      <w:tr w:rsidR="007A010C" w:rsidTr="00074612">
        <w:trPr>
          <w:trHeight w:val="799"/>
          <w:jc w:val="center"/>
        </w:trPr>
        <w:tc>
          <w:tcPr>
            <w:tcW w:w="959" w:type="dxa"/>
            <w:vAlign w:val="center"/>
          </w:tcPr>
          <w:p w:rsidR="007A010C" w:rsidRDefault="007A010C" w:rsidP="00074612">
            <w:pPr>
              <w:snapToGrid w:val="0"/>
              <w:spacing w:line="320" w:lineRule="exact"/>
              <w:jc w:val="center"/>
              <w:rPr>
                <w:rFonts w:ascii="宋体" w:hAnsi="宋体"/>
                <w:sz w:val="21"/>
                <w:szCs w:val="21"/>
              </w:rPr>
            </w:pPr>
            <w:r>
              <w:rPr>
                <w:rFonts w:ascii="宋体" w:hAnsi="宋体"/>
                <w:sz w:val="21"/>
                <w:szCs w:val="21"/>
              </w:rPr>
              <w:t>2.1.1</w:t>
            </w:r>
          </w:p>
          <w:p w:rsidR="007A010C" w:rsidRDefault="007A010C" w:rsidP="00074612">
            <w:pPr>
              <w:snapToGrid w:val="0"/>
              <w:spacing w:line="320" w:lineRule="exact"/>
              <w:jc w:val="center"/>
              <w:rPr>
                <w:rFonts w:ascii="宋体" w:hAnsi="宋体"/>
                <w:sz w:val="21"/>
                <w:szCs w:val="21"/>
              </w:rPr>
            </w:pPr>
            <w:r>
              <w:rPr>
                <w:rFonts w:ascii="宋体" w:hAnsi="宋体"/>
                <w:sz w:val="21"/>
                <w:szCs w:val="21"/>
              </w:rPr>
              <w:t>2.1.3</w:t>
            </w:r>
          </w:p>
        </w:tc>
        <w:tc>
          <w:tcPr>
            <w:tcW w:w="1134" w:type="dxa"/>
            <w:vAlign w:val="center"/>
          </w:tcPr>
          <w:p w:rsidR="007A010C" w:rsidRDefault="007A010C" w:rsidP="00074612">
            <w:pPr>
              <w:snapToGrid w:val="0"/>
              <w:spacing w:line="320" w:lineRule="exact"/>
              <w:jc w:val="center"/>
              <w:rPr>
                <w:rFonts w:ascii="宋体" w:hAnsi="宋体"/>
                <w:sz w:val="21"/>
                <w:szCs w:val="21"/>
              </w:rPr>
            </w:pPr>
            <w:r>
              <w:rPr>
                <w:rFonts w:ascii="宋体" w:hAnsi="宋体"/>
                <w:sz w:val="21"/>
                <w:szCs w:val="21"/>
              </w:rPr>
              <w:t>形式评审与响应性评审标准</w:t>
            </w:r>
          </w:p>
        </w:tc>
        <w:tc>
          <w:tcPr>
            <w:tcW w:w="7250" w:type="dxa"/>
          </w:tcPr>
          <w:p w:rsidR="007A010C" w:rsidRDefault="007A010C" w:rsidP="00074612">
            <w:pPr>
              <w:tabs>
                <w:tab w:val="left" w:pos="3060"/>
              </w:tabs>
              <w:snapToGrid w:val="0"/>
              <w:spacing w:line="320" w:lineRule="exact"/>
              <w:rPr>
                <w:rFonts w:ascii="宋体" w:hAnsi="宋体"/>
                <w:b/>
                <w:sz w:val="21"/>
                <w:szCs w:val="21"/>
              </w:rPr>
            </w:pPr>
            <w:r>
              <w:rPr>
                <w:rFonts w:ascii="宋体" w:hAnsi="宋体"/>
                <w:b/>
                <w:sz w:val="21"/>
                <w:szCs w:val="21"/>
              </w:rPr>
              <w:t>第一个信封（商务及技术文件）评审标准：</w:t>
            </w:r>
          </w:p>
          <w:p w:rsidR="007A010C" w:rsidRDefault="007A010C" w:rsidP="00074612">
            <w:pPr>
              <w:tabs>
                <w:tab w:val="left" w:pos="3060"/>
              </w:tabs>
              <w:snapToGrid w:val="0"/>
              <w:spacing w:line="320" w:lineRule="exact"/>
              <w:ind w:firstLineChars="100" w:firstLine="210"/>
              <w:rPr>
                <w:rFonts w:ascii="宋体" w:hAnsi="宋体"/>
                <w:bCs/>
                <w:sz w:val="21"/>
                <w:szCs w:val="21"/>
              </w:rPr>
            </w:pPr>
            <w:r>
              <w:rPr>
                <w:rFonts w:ascii="宋体" w:hAnsi="宋体"/>
                <w:bCs/>
                <w:sz w:val="21"/>
                <w:szCs w:val="21"/>
              </w:rPr>
              <w:t>（1）投标文件按照招标文件规定的格式、内容填写，字迹清晰可辨：</w:t>
            </w:r>
          </w:p>
          <w:p w:rsidR="007A010C" w:rsidRDefault="007A010C" w:rsidP="00074612">
            <w:pPr>
              <w:tabs>
                <w:tab w:val="left" w:pos="3060"/>
              </w:tabs>
              <w:snapToGrid w:val="0"/>
              <w:spacing w:line="320" w:lineRule="exact"/>
              <w:ind w:firstLineChars="100" w:firstLine="210"/>
              <w:rPr>
                <w:rFonts w:ascii="宋体" w:hAnsi="宋体"/>
                <w:bCs/>
                <w:sz w:val="21"/>
                <w:szCs w:val="21"/>
              </w:rPr>
            </w:pPr>
            <w:r>
              <w:rPr>
                <w:rFonts w:ascii="宋体" w:hAnsi="宋体"/>
                <w:bCs/>
                <w:sz w:val="21"/>
                <w:szCs w:val="21"/>
              </w:rPr>
              <w:t>a.</w:t>
            </w:r>
            <w:proofErr w:type="gramStart"/>
            <w:r>
              <w:rPr>
                <w:rFonts w:ascii="宋体" w:hAnsi="宋体"/>
                <w:bCs/>
                <w:sz w:val="21"/>
                <w:szCs w:val="21"/>
              </w:rPr>
              <w:t>投标函按招标文件</w:t>
            </w:r>
            <w:proofErr w:type="gramEnd"/>
            <w:r>
              <w:rPr>
                <w:rFonts w:ascii="宋体" w:hAnsi="宋体"/>
                <w:bCs/>
                <w:sz w:val="21"/>
                <w:szCs w:val="21"/>
              </w:rPr>
              <w:t>规定填报了项目名称</w:t>
            </w:r>
            <w:r>
              <w:rPr>
                <w:rFonts w:ascii="宋体" w:hAnsi="宋体" w:hint="eastAsia"/>
                <w:bCs/>
                <w:sz w:val="21"/>
                <w:szCs w:val="21"/>
              </w:rPr>
              <w:t>、</w:t>
            </w:r>
            <w:proofErr w:type="gramStart"/>
            <w:r>
              <w:rPr>
                <w:rFonts w:ascii="宋体" w:hAnsi="宋体"/>
                <w:bCs/>
                <w:sz w:val="21"/>
                <w:szCs w:val="21"/>
              </w:rPr>
              <w:t>补遗书</w:t>
            </w:r>
            <w:proofErr w:type="gramEnd"/>
            <w:r>
              <w:rPr>
                <w:rFonts w:ascii="宋体" w:hAnsi="宋体"/>
                <w:bCs/>
                <w:sz w:val="21"/>
                <w:szCs w:val="21"/>
              </w:rPr>
              <w:t>编号（如有）、质量要求、安全目标、服务期限；</w:t>
            </w:r>
          </w:p>
          <w:p w:rsidR="007A010C" w:rsidRDefault="007A010C" w:rsidP="00074612">
            <w:pPr>
              <w:tabs>
                <w:tab w:val="left" w:pos="3060"/>
              </w:tabs>
              <w:snapToGrid w:val="0"/>
              <w:spacing w:line="320" w:lineRule="exact"/>
              <w:ind w:firstLineChars="100" w:firstLine="210"/>
              <w:rPr>
                <w:rFonts w:ascii="宋体" w:hAnsi="宋体"/>
                <w:bCs/>
                <w:sz w:val="21"/>
                <w:szCs w:val="21"/>
              </w:rPr>
            </w:pPr>
            <w:r>
              <w:rPr>
                <w:rFonts w:ascii="宋体" w:hAnsi="宋体"/>
                <w:bCs/>
                <w:sz w:val="21"/>
                <w:szCs w:val="21"/>
              </w:rPr>
              <w:t>b.投标文件组成齐全完整，内容均按规定填写。</w:t>
            </w:r>
          </w:p>
          <w:p w:rsidR="007A010C" w:rsidRDefault="007A010C" w:rsidP="00074612">
            <w:pPr>
              <w:tabs>
                <w:tab w:val="left" w:pos="3060"/>
              </w:tabs>
              <w:snapToGrid w:val="0"/>
              <w:spacing w:line="320" w:lineRule="exact"/>
              <w:ind w:firstLineChars="100" w:firstLine="210"/>
              <w:rPr>
                <w:rFonts w:ascii="宋体" w:hAnsi="宋体"/>
                <w:bCs/>
                <w:sz w:val="21"/>
                <w:szCs w:val="21"/>
              </w:rPr>
            </w:pPr>
            <w:r>
              <w:rPr>
                <w:rFonts w:ascii="宋体" w:hAnsi="宋体"/>
                <w:bCs/>
                <w:sz w:val="21"/>
                <w:szCs w:val="21"/>
              </w:rPr>
              <w:t>（2）投标文件上法定代表人或其授权代理人的签字、投标人的单位章盖章齐全，符合招标文件规定。</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（3）投标人按照招标文件的规定提供了投标保证金，并符合投标人须知前附表3.4.1项的相关规定。</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（4）投标人法定代表人授权委托代理人签署投标文件的，须提交授权委托书，</w:t>
            </w:r>
            <w:r>
              <w:rPr>
                <w:rFonts w:ascii="宋体" w:hAnsi="宋体" w:cs="宋体" w:hint="eastAsia"/>
                <w:color w:val="000000"/>
                <w:sz w:val="21"/>
                <w:szCs w:val="21"/>
              </w:rPr>
              <w:t>授权委托书符合招标文件规定</w:t>
            </w:r>
            <w:r>
              <w:rPr>
                <w:rFonts w:ascii="宋体" w:hAnsi="宋体"/>
                <w:sz w:val="21"/>
                <w:szCs w:val="21"/>
              </w:rPr>
              <w:t>。</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（5）投标人法定代表人亲自签署投标文件的，提供了法定代表人身份证明，并符合招标文件的规定。</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（6）投标人</w:t>
            </w:r>
            <w:r>
              <w:rPr>
                <w:rFonts w:ascii="宋体" w:hAnsi="宋体" w:hint="eastAsia"/>
                <w:sz w:val="21"/>
                <w:szCs w:val="21"/>
              </w:rPr>
              <w:t>未</w:t>
            </w:r>
            <w:r>
              <w:rPr>
                <w:rFonts w:ascii="宋体" w:hAnsi="宋体"/>
                <w:sz w:val="21"/>
                <w:szCs w:val="21"/>
              </w:rPr>
              <w:t>以联合体形式投标。</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（7）</w:t>
            </w:r>
            <w:r>
              <w:rPr>
                <w:rFonts w:ascii="宋体" w:hAnsi="宋体" w:hint="eastAsia"/>
                <w:sz w:val="21"/>
                <w:szCs w:val="21"/>
              </w:rPr>
              <w:t>投标人未对本项目进行分包</w:t>
            </w:r>
            <w:r>
              <w:rPr>
                <w:rFonts w:ascii="宋体" w:hAnsi="宋体"/>
                <w:sz w:val="21"/>
                <w:szCs w:val="21"/>
              </w:rPr>
              <w:t>。</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（8）</w:t>
            </w:r>
            <w:r>
              <w:rPr>
                <w:rFonts w:ascii="宋体" w:hAnsi="宋体" w:hint="eastAsia"/>
                <w:sz w:val="21"/>
                <w:szCs w:val="21"/>
              </w:rPr>
              <w:t>同一投标人未提交两个以上不同的投标文件</w:t>
            </w:r>
            <w:r>
              <w:rPr>
                <w:rFonts w:ascii="宋体" w:hAnsi="宋体"/>
                <w:sz w:val="21"/>
                <w:szCs w:val="21"/>
              </w:rPr>
              <w:t>。</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（9）投标文件中未出现有关投标报价的内容。</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（10）投标文件载明的招标项目完成期限未超过招标文件规定。</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（11）投标文件对招标文件的实质性要求和条件</w:t>
            </w:r>
            <w:proofErr w:type="gramStart"/>
            <w:r>
              <w:rPr>
                <w:rFonts w:ascii="宋体" w:hAnsi="宋体"/>
                <w:sz w:val="21"/>
                <w:szCs w:val="21"/>
              </w:rPr>
              <w:t>作出</w:t>
            </w:r>
            <w:proofErr w:type="gramEnd"/>
            <w:r>
              <w:rPr>
                <w:rFonts w:ascii="宋体" w:hAnsi="宋体"/>
                <w:sz w:val="21"/>
                <w:szCs w:val="21"/>
              </w:rPr>
              <w:t>响应。</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（12）权利义务符合招标文件规定：</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a.投标人应接受招标文件规定的风险划分原则，未提出新的风险划分办法；</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b.投标人未增加发包人的责任范围，或减少投标人义务；</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c.投标人未提出不同的支付办法；</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d.投标人对合同纠纷、事故处理办法未提出异议；</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e.投标人在投标活动中无欺诈行为；</w:t>
            </w:r>
          </w:p>
          <w:p w:rsidR="007A010C" w:rsidRDefault="007A010C" w:rsidP="00074612">
            <w:pPr>
              <w:tabs>
                <w:tab w:val="left" w:pos="3060"/>
              </w:tabs>
              <w:snapToGrid w:val="0"/>
              <w:spacing w:line="320" w:lineRule="exact"/>
              <w:ind w:firstLineChars="100" w:firstLine="210"/>
              <w:rPr>
                <w:rFonts w:ascii="宋体" w:hAnsi="宋体"/>
                <w:sz w:val="21"/>
                <w:szCs w:val="21"/>
              </w:rPr>
            </w:pPr>
            <w:r>
              <w:rPr>
                <w:rFonts w:ascii="宋体" w:hAnsi="宋体"/>
                <w:sz w:val="21"/>
                <w:szCs w:val="21"/>
              </w:rPr>
              <w:t>f.投标人未对合同条款有重要保留。</w:t>
            </w:r>
          </w:p>
          <w:p w:rsidR="007A010C" w:rsidRDefault="007A010C" w:rsidP="00074612">
            <w:pPr>
              <w:tabs>
                <w:tab w:val="left" w:pos="3060"/>
              </w:tabs>
              <w:snapToGrid w:val="0"/>
              <w:spacing w:line="320" w:lineRule="exact"/>
              <w:rPr>
                <w:rFonts w:ascii="宋体" w:hAnsi="宋体"/>
                <w:b/>
                <w:sz w:val="21"/>
                <w:szCs w:val="21"/>
              </w:rPr>
            </w:pPr>
            <w:r>
              <w:rPr>
                <w:rFonts w:ascii="宋体" w:hAnsi="宋体"/>
                <w:b/>
                <w:sz w:val="21"/>
                <w:szCs w:val="21"/>
              </w:rPr>
              <w:t>第二个信封（报价文件）评审标准：</w:t>
            </w:r>
          </w:p>
          <w:p w:rsidR="007A010C" w:rsidRDefault="007A010C" w:rsidP="00074612">
            <w:pPr>
              <w:tabs>
                <w:tab w:val="left" w:pos="3060"/>
              </w:tabs>
              <w:snapToGrid w:val="0"/>
              <w:spacing w:line="320" w:lineRule="exact"/>
              <w:ind w:firstLineChars="98" w:firstLine="206"/>
              <w:rPr>
                <w:rFonts w:ascii="宋体" w:hAnsi="宋体"/>
                <w:bCs/>
                <w:sz w:val="21"/>
                <w:szCs w:val="21"/>
              </w:rPr>
            </w:pPr>
            <w:r>
              <w:rPr>
                <w:rFonts w:ascii="宋体" w:hAnsi="宋体"/>
                <w:bCs/>
                <w:sz w:val="21"/>
                <w:szCs w:val="21"/>
              </w:rPr>
              <w:t>（1）投标文件按照招标文件规定的格式、内容填写，字迹清晰可辨，内容齐全完整。</w:t>
            </w:r>
          </w:p>
          <w:p w:rsidR="007A010C" w:rsidRDefault="007A010C" w:rsidP="00074612">
            <w:pPr>
              <w:tabs>
                <w:tab w:val="left" w:pos="3060"/>
              </w:tabs>
              <w:snapToGrid w:val="0"/>
              <w:spacing w:line="320" w:lineRule="exact"/>
              <w:ind w:firstLineChars="98" w:firstLine="206"/>
              <w:rPr>
                <w:rFonts w:ascii="宋体" w:hAnsi="宋体"/>
                <w:bCs/>
                <w:sz w:val="21"/>
                <w:szCs w:val="21"/>
              </w:rPr>
            </w:pPr>
            <w:r>
              <w:rPr>
                <w:rFonts w:ascii="宋体" w:hAnsi="宋体"/>
                <w:bCs/>
                <w:sz w:val="21"/>
                <w:szCs w:val="21"/>
              </w:rPr>
              <w:t>a. 投标函按招标文件规定填报了项目名称</w:t>
            </w:r>
            <w:r>
              <w:rPr>
                <w:rFonts w:ascii="宋体" w:hAnsi="宋体" w:hint="eastAsia"/>
                <w:bCs/>
                <w:sz w:val="21"/>
                <w:szCs w:val="21"/>
              </w:rPr>
              <w:t>、</w:t>
            </w:r>
            <w:r>
              <w:rPr>
                <w:rFonts w:ascii="宋体" w:hAnsi="宋体"/>
                <w:bCs/>
                <w:sz w:val="21"/>
                <w:szCs w:val="21"/>
              </w:rPr>
              <w:t>补遗书编号（如有）、投标</w:t>
            </w:r>
            <w:r>
              <w:rPr>
                <w:rFonts w:ascii="宋体" w:hAnsi="宋体" w:hint="eastAsia"/>
                <w:bCs/>
                <w:sz w:val="21"/>
                <w:szCs w:val="21"/>
              </w:rPr>
              <w:t>报</w:t>
            </w:r>
            <w:r>
              <w:rPr>
                <w:rFonts w:ascii="宋体" w:hAnsi="宋体"/>
                <w:bCs/>
                <w:sz w:val="21"/>
                <w:szCs w:val="21"/>
              </w:rPr>
              <w:t>价（包括大写金额和小写金额）；</w:t>
            </w:r>
          </w:p>
          <w:p w:rsidR="007A010C" w:rsidRDefault="007A010C" w:rsidP="00074612">
            <w:pPr>
              <w:tabs>
                <w:tab w:val="left" w:pos="3060"/>
              </w:tabs>
              <w:snapToGrid w:val="0"/>
              <w:spacing w:line="320" w:lineRule="exact"/>
              <w:ind w:firstLineChars="98" w:firstLine="206"/>
              <w:rPr>
                <w:rFonts w:ascii="宋体" w:hAnsi="宋体"/>
                <w:bCs/>
                <w:sz w:val="21"/>
                <w:szCs w:val="21"/>
              </w:rPr>
            </w:pPr>
            <w:r>
              <w:rPr>
                <w:rFonts w:ascii="宋体" w:hAnsi="宋体"/>
                <w:bCs/>
                <w:sz w:val="21"/>
                <w:szCs w:val="21"/>
              </w:rPr>
              <w:t>b．投标文件组成齐全完整，内容均按规定填写。</w:t>
            </w:r>
          </w:p>
          <w:p w:rsidR="007A010C" w:rsidRDefault="007A010C" w:rsidP="00074612">
            <w:pPr>
              <w:tabs>
                <w:tab w:val="left" w:pos="3060"/>
              </w:tabs>
              <w:snapToGrid w:val="0"/>
              <w:spacing w:line="320" w:lineRule="exact"/>
              <w:ind w:firstLineChars="98" w:firstLine="206"/>
              <w:rPr>
                <w:rFonts w:ascii="宋体" w:hAnsi="宋体"/>
                <w:bCs/>
                <w:sz w:val="21"/>
                <w:szCs w:val="21"/>
              </w:rPr>
            </w:pPr>
            <w:r>
              <w:rPr>
                <w:rFonts w:ascii="宋体" w:hAnsi="宋体"/>
                <w:bCs/>
                <w:sz w:val="21"/>
                <w:szCs w:val="21"/>
              </w:rPr>
              <w:t>（2）投标文件上法定代表人或其授权代理人的签字、投标人的单位章盖章齐全，符合招标文件规定。</w:t>
            </w:r>
          </w:p>
          <w:p w:rsidR="007A010C" w:rsidRDefault="007A010C" w:rsidP="00074612">
            <w:pPr>
              <w:tabs>
                <w:tab w:val="left" w:pos="3060"/>
              </w:tabs>
              <w:snapToGrid w:val="0"/>
              <w:spacing w:line="320" w:lineRule="exact"/>
              <w:ind w:firstLineChars="98" w:firstLine="206"/>
              <w:rPr>
                <w:rFonts w:ascii="宋体" w:hAnsi="宋体"/>
                <w:bCs/>
                <w:sz w:val="21"/>
                <w:szCs w:val="21"/>
              </w:rPr>
            </w:pPr>
            <w:r>
              <w:rPr>
                <w:rFonts w:ascii="宋体" w:hAnsi="宋体"/>
                <w:bCs/>
                <w:sz w:val="21"/>
                <w:szCs w:val="21"/>
              </w:rPr>
              <w:t>（3）投标报价未超过招标文件设定的最高投标限价。</w:t>
            </w:r>
          </w:p>
          <w:p w:rsidR="007A010C" w:rsidRDefault="007A010C" w:rsidP="00074612">
            <w:pPr>
              <w:tabs>
                <w:tab w:val="left" w:pos="3060"/>
              </w:tabs>
              <w:snapToGrid w:val="0"/>
              <w:spacing w:line="320" w:lineRule="exact"/>
              <w:ind w:firstLineChars="98" w:firstLine="206"/>
              <w:rPr>
                <w:rFonts w:ascii="宋体" w:hAnsi="宋体"/>
                <w:bCs/>
                <w:sz w:val="21"/>
                <w:szCs w:val="21"/>
              </w:rPr>
            </w:pPr>
            <w:r>
              <w:rPr>
                <w:rFonts w:ascii="宋体" w:hAnsi="宋体"/>
                <w:bCs/>
                <w:sz w:val="21"/>
                <w:szCs w:val="21"/>
              </w:rPr>
              <w:t>（4）投标报价的大写金额能够确定具体数值。</w:t>
            </w:r>
          </w:p>
          <w:p w:rsidR="007A010C" w:rsidRDefault="007A010C" w:rsidP="00074612">
            <w:pPr>
              <w:tabs>
                <w:tab w:val="left" w:pos="3060"/>
              </w:tabs>
              <w:snapToGrid w:val="0"/>
              <w:spacing w:line="320" w:lineRule="exact"/>
              <w:ind w:firstLineChars="98" w:firstLine="206"/>
              <w:rPr>
                <w:rFonts w:ascii="宋体" w:hAnsi="宋体"/>
                <w:bCs/>
                <w:sz w:val="21"/>
                <w:szCs w:val="21"/>
              </w:rPr>
            </w:pPr>
            <w:r>
              <w:rPr>
                <w:rFonts w:ascii="宋体" w:hAnsi="宋体"/>
                <w:bCs/>
                <w:sz w:val="21"/>
                <w:szCs w:val="21"/>
              </w:rPr>
              <w:t>（5）同一投标人未提交两个以上不同的投标报价。</w:t>
            </w:r>
          </w:p>
          <w:p w:rsidR="007A010C" w:rsidRDefault="007A010C" w:rsidP="00074612">
            <w:pPr>
              <w:pStyle w:val="a4"/>
              <w:ind w:firstLineChars="100" w:firstLine="210"/>
            </w:pPr>
            <w:r>
              <w:rPr>
                <w:rFonts w:ascii="宋体" w:hAnsi="宋体" w:hint="eastAsia"/>
                <w:bCs/>
                <w:sz w:val="21"/>
                <w:szCs w:val="21"/>
              </w:rPr>
              <w:t>（6）报价表中的投标报价与投标函中大写金额报价一致。</w:t>
            </w:r>
          </w:p>
        </w:tc>
      </w:tr>
      <w:tr w:rsidR="007A010C" w:rsidTr="00074612">
        <w:trPr>
          <w:jc w:val="center"/>
        </w:trPr>
        <w:tc>
          <w:tcPr>
            <w:tcW w:w="959" w:type="dxa"/>
            <w:vAlign w:val="center"/>
          </w:tcPr>
          <w:p w:rsidR="007A010C" w:rsidRDefault="007A010C" w:rsidP="00074612">
            <w:pPr>
              <w:snapToGrid w:val="0"/>
              <w:spacing w:line="320" w:lineRule="exact"/>
              <w:jc w:val="center"/>
              <w:rPr>
                <w:rFonts w:ascii="宋体" w:hAnsi="宋体"/>
                <w:sz w:val="21"/>
                <w:szCs w:val="21"/>
              </w:rPr>
            </w:pPr>
            <w:r>
              <w:rPr>
                <w:rFonts w:ascii="宋体" w:hAnsi="宋体"/>
                <w:sz w:val="21"/>
                <w:szCs w:val="21"/>
              </w:rPr>
              <w:t>2.1.2</w:t>
            </w:r>
          </w:p>
        </w:tc>
        <w:tc>
          <w:tcPr>
            <w:tcW w:w="1134" w:type="dxa"/>
            <w:vAlign w:val="center"/>
          </w:tcPr>
          <w:p w:rsidR="007A010C" w:rsidRDefault="007A010C" w:rsidP="00074612">
            <w:pPr>
              <w:snapToGrid w:val="0"/>
              <w:spacing w:line="320" w:lineRule="exact"/>
              <w:jc w:val="center"/>
              <w:rPr>
                <w:rFonts w:ascii="宋体" w:hAnsi="宋体"/>
                <w:sz w:val="21"/>
                <w:szCs w:val="21"/>
              </w:rPr>
            </w:pPr>
            <w:r>
              <w:rPr>
                <w:rFonts w:ascii="宋体" w:hAnsi="宋体"/>
                <w:sz w:val="21"/>
                <w:szCs w:val="21"/>
              </w:rPr>
              <w:t>资格评审标准</w:t>
            </w:r>
          </w:p>
        </w:tc>
        <w:tc>
          <w:tcPr>
            <w:tcW w:w="7250" w:type="dxa"/>
          </w:tcPr>
          <w:p w:rsidR="007A010C" w:rsidRDefault="007A010C" w:rsidP="00074612">
            <w:pPr>
              <w:tabs>
                <w:tab w:val="left" w:pos="3060"/>
              </w:tabs>
              <w:snapToGrid w:val="0"/>
              <w:spacing w:line="320" w:lineRule="exact"/>
              <w:rPr>
                <w:rFonts w:ascii="宋体" w:hAnsi="宋体"/>
                <w:sz w:val="21"/>
                <w:szCs w:val="21"/>
              </w:rPr>
            </w:pPr>
            <w:r>
              <w:rPr>
                <w:rFonts w:ascii="宋体" w:hAnsi="宋体"/>
                <w:sz w:val="21"/>
                <w:szCs w:val="21"/>
              </w:rPr>
              <w:t>（1）</w:t>
            </w:r>
            <w:proofErr w:type="gramStart"/>
            <w:r>
              <w:rPr>
                <w:rFonts w:ascii="宋体" w:hAnsi="宋体"/>
                <w:sz w:val="21"/>
                <w:szCs w:val="21"/>
              </w:rPr>
              <w:t>投标人具备</w:t>
            </w:r>
            <w:r>
              <w:rPr>
                <w:rFonts w:ascii="宋体" w:hAnsi="宋体" w:hint="eastAsia"/>
                <w:sz w:val="21"/>
                <w:szCs w:val="21"/>
              </w:rPr>
              <w:t>投标人具备</w:t>
            </w:r>
            <w:proofErr w:type="gramEnd"/>
            <w:r>
              <w:rPr>
                <w:rFonts w:ascii="宋体" w:hAnsi="宋体" w:hint="eastAsia"/>
                <w:sz w:val="21"/>
                <w:szCs w:val="21"/>
              </w:rPr>
              <w:t>有效的营业执照、基本账户开户许可证（或基本存款账户信息）</w:t>
            </w:r>
            <w:r>
              <w:rPr>
                <w:rFonts w:ascii="宋体" w:hAnsi="宋体"/>
                <w:sz w:val="21"/>
                <w:szCs w:val="21"/>
              </w:rPr>
              <w:t>；</w:t>
            </w:r>
          </w:p>
          <w:p w:rsidR="007A010C" w:rsidRDefault="007A010C" w:rsidP="00074612">
            <w:pPr>
              <w:tabs>
                <w:tab w:val="left" w:pos="3060"/>
              </w:tabs>
              <w:snapToGrid w:val="0"/>
              <w:spacing w:line="320" w:lineRule="exact"/>
              <w:rPr>
                <w:rFonts w:ascii="宋体" w:hAnsi="宋体"/>
                <w:sz w:val="21"/>
                <w:szCs w:val="21"/>
              </w:rPr>
            </w:pPr>
            <w:r>
              <w:rPr>
                <w:rFonts w:ascii="宋体" w:hAnsi="宋体"/>
                <w:sz w:val="21"/>
                <w:szCs w:val="21"/>
              </w:rPr>
              <w:t>（2）投标人的资质等级符合招标文件规定；</w:t>
            </w:r>
          </w:p>
          <w:p w:rsidR="007A010C" w:rsidRDefault="007A010C" w:rsidP="00074612">
            <w:pPr>
              <w:tabs>
                <w:tab w:val="left" w:pos="3060"/>
              </w:tabs>
              <w:snapToGrid w:val="0"/>
              <w:spacing w:line="320" w:lineRule="exact"/>
              <w:rPr>
                <w:rFonts w:ascii="宋体" w:hAnsi="宋体"/>
                <w:sz w:val="21"/>
                <w:szCs w:val="21"/>
              </w:rPr>
            </w:pPr>
            <w:r>
              <w:rPr>
                <w:rFonts w:ascii="宋体" w:hAnsi="宋体"/>
                <w:sz w:val="21"/>
                <w:szCs w:val="21"/>
              </w:rPr>
              <w:t>（3）投标人的类似项目业绩符合招标文件规定；</w:t>
            </w:r>
          </w:p>
          <w:p w:rsidR="007A010C" w:rsidRDefault="007A010C" w:rsidP="00074612">
            <w:pPr>
              <w:tabs>
                <w:tab w:val="left" w:pos="3060"/>
              </w:tabs>
              <w:snapToGrid w:val="0"/>
              <w:spacing w:line="320" w:lineRule="exact"/>
              <w:rPr>
                <w:rFonts w:ascii="宋体" w:hAnsi="宋体"/>
                <w:sz w:val="21"/>
                <w:szCs w:val="21"/>
              </w:rPr>
            </w:pPr>
            <w:r>
              <w:rPr>
                <w:rFonts w:ascii="宋体" w:hAnsi="宋体"/>
                <w:sz w:val="21"/>
                <w:szCs w:val="21"/>
              </w:rPr>
              <w:t>（4）投标人的信誉符合招标文件规定；</w:t>
            </w:r>
          </w:p>
          <w:p w:rsidR="007A010C" w:rsidRDefault="007A010C" w:rsidP="00074612">
            <w:pPr>
              <w:tabs>
                <w:tab w:val="left" w:pos="3060"/>
              </w:tabs>
              <w:snapToGrid w:val="0"/>
              <w:spacing w:line="320" w:lineRule="exact"/>
              <w:rPr>
                <w:rFonts w:ascii="宋体" w:hAnsi="宋体"/>
                <w:sz w:val="21"/>
                <w:szCs w:val="21"/>
              </w:rPr>
            </w:pPr>
            <w:r>
              <w:rPr>
                <w:rFonts w:ascii="宋体" w:hAnsi="宋体"/>
                <w:sz w:val="21"/>
                <w:szCs w:val="21"/>
              </w:rPr>
              <w:t>（</w:t>
            </w:r>
            <w:r>
              <w:rPr>
                <w:rFonts w:ascii="宋体" w:hAnsi="宋体" w:hint="eastAsia"/>
                <w:sz w:val="21"/>
                <w:szCs w:val="21"/>
              </w:rPr>
              <w:t>5</w:t>
            </w:r>
            <w:r>
              <w:rPr>
                <w:rFonts w:ascii="宋体" w:hAnsi="宋体"/>
                <w:sz w:val="21"/>
                <w:szCs w:val="21"/>
              </w:rPr>
              <w:t>）投标人不存在第二章“投标人须知”第1.4.3项或第1.4.4项规定的任何一种情形。</w:t>
            </w:r>
          </w:p>
        </w:tc>
      </w:tr>
      <w:tr w:rsidR="007A010C" w:rsidTr="00074612">
        <w:trPr>
          <w:jc w:val="center"/>
        </w:trPr>
        <w:tc>
          <w:tcPr>
            <w:tcW w:w="959" w:type="dxa"/>
            <w:vAlign w:val="center"/>
          </w:tcPr>
          <w:p w:rsidR="007A010C" w:rsidRDefault="007A010C" w:rsidP="00074612">
            <w:pPr>
              <w:snapToGrid w:val="0"/>
              <w:spacing w:line="320" w:lineRule="exact"/>
              <w:jc w:val="center"/>
              <w:rPr>
                <w:rFonts w:ascii="宋体" w:hAnsi="宋体"/>
                <w:sz w:val="21"/>
                <w:szCs w:val="21"/>
              </w:rPr>
            </w:pPr>
            <w:r>
              <w:rPr>
                <w:rFonts w:ascii="宋体" w:hAnsi="宋体"/>
                <w:sz w:val="21"/>
                <w:szCs w:val="21"/>
              </w:rPr>
              <w:t>2.2.1</w:t>
            </w:r>
          </w:p>
        </w:tc>
        <w:tc>
          <w:tcPr>
            <w:tcW w:w="1134" w:type="dxa"/>
            <w:vAlign w:val="center"/>
          </w:tcPr>
          <w:p w:rsidR="007A010C" w:rsidRDefault="007A010C" w:rsidP="00074612">
            <w:pPr>
              <w:snapToGrid w:val="0"/>
              <w:spacing w:line="320" w:lineRule="exact"/>
              <w:jc w:val="center"/>
              <w:rPr>
                <w:rFonts w:ascii="宋体" w:hAnsi="宋体"/>
                <w:sz w:val="21"/>
                <w:szCs w:val="21"/>
              </w:rPr>
            </w:pPr>
            <w:r>
              <w:rPr>
                <w:rFonts w:ascii="宋体" w:hAnsi="宋体"/>
                <w:sz w:val="21"/>
                <w:szCs w:val="21"/>
              </w:rPr>
              <w:t>分值</w:t>
            </w:r>
          </w:p>
          <w:p w:rsidR="007A010C" w:rsidRDefault="007A010C" w:rsidP="00074612">
            <w:pPr>
              <w:snapToGrid w:val="0"/>
              <w:spacing w:line="320" w:lineRule="exact"/>
              <w:jc w:val="center"/>
              <w:rPr>
                <w:rFonts w:ascii="宋体" w:hAnsi="宋体"/>
                <w:sz w:val="21"/>
                <w:szCs w:val="21"/>
              </w:rPr>
            </w:pPr>
            <w:r>
              <w:rPr>
                <w:rFonts w:ascii="宋体" w:hAnsi="宋体"/>
                <w:sz w:val="21"/>
                <w:szCs w:val="21"/>
              </w:rPr>
              <w:t>构成</w:t>
            </w:r>
          </w:p>
        </w:tc>
        <w:tc>
          <w:tcPr>
            <w:tcW w:w="7250" w:type="dxa"/>
            <w:vAlign w:val="center"/>
          </w:tcPr>
          <w:p w:rsidR="007A010C" w:rsidRDefault="007A010C" w:rsidP="00074612">
            <w:pPr>
              <w:autoSpaceDE w:val="0"/>
              <w:autoSpaceDN w:val="0"/>
              <w:adjustRightInd w:val="0"/>
              <w:snapToGrid w:val="0"/>
              <w:spacing w:line="320" w:lineRule="exact"/>
              <w:ind w:left="107"/>
              <w:jc w:val="left"/>
              <w:rPr>
                <w:rFonts w:ascii="宋体" w:hAnsi="宋体"/>
                <w:b/>
                <w:kern w:val="0"/>
                <w:sz w:val="21"/>
                <w:szCs w:val="21"/>
              </w:rPr>
            </w:pPr>
            <w:r>
              <w:rPr>
                <w:rFonts w:ascii="宋体" w:hAnsi="宋体"/>
                <w:b/>
                <w:kern w:val="0"/>
                <w:sz w:val="21"/>
                <w:szCs w:val="21"/>
              </w:rPr>
              <w:t>第一信封（商务及技术文件）评分分值构成：</w:t>
            </w:r>
          </w:p>
          <w:p w:rsidR="007A010C" w:rsidRDefault="007A010C" w:rsidP="00074612">
            <w:pPr>
              <w:autoSpaceDE w:val="0"/>
              <w:autoSpaceDN w:val="0"/>
              <w:adjustRightInd w:val="0"/>
              <w:snapToGrid w:val="0"/>
              <w:spacing w:line="320" w:lineRule="exact"/>
              <w:ind w:firstLineChars="100" w:firstLine="210"/>
              <w:jc w:val="left"/>
              <w:rPr>
                <w:rFonts w:ascii="宋体" w:hAnsi="宋体"/>
                <w:kern w:val="0"/>
                <w:sz w:val="21"/>
                <w:szCs w:val="21"/>
              </w:rPr>
            </w:pPr>
            <w:r>
              <w:rPr>
                <w:rFonts w:ascii="宋体" w:hAnsi="宋体" w:hint="eastAsia"/>
                <w:kern w:val="0"/>
                <w:sz w:val="21"/>
                <w:szCs w:val="21"/>
              </w:rPr>
              <w:t>服务</w:t>
            </w:r>
            <w:r>
              <w:rPr>
                <w:rFonts w:ascii="宋体" w:hAnsi="宋体"/>
                <w:kern w:val="0"/>
                <w:sz w:val="21"/>
                <w:szCs w:val="21"/>
              </w:rPr>
              <w:t>方案：</w:t>
            </w:r>
            <w:r>
              <w:rPr>
                <w:rFonts w:ascii="宋体" w:hAnsi="宋体" w:hint="eastAsia"/>
                <w:kern w:val="0"/>
                <w:sz w:val="21"/>
                <w:szCs w:val="21"/>
              </w:rPr>
              <w:t xml:space="preserve">    50</w:t>
            </w:r>
            <w:r>
              <w:rPr>
                <w:rFonts w:ascii="宋体" w:hAnsi="宋体"/>
                <w:kern w:val="0"/>
                <w:sz w:val="21"/>
                <w:szCs w:val="21"/>
              </w:rPr>
              <w:t>分</w:t>
            </w:r>
          </w:p>
          <w:p w:rsidR="007A010C" w:rsidRDefault="007A010C" w:rsidP="00074612">
            <w:pPr>
              <w:pStyle w:val="a0"/>
              <w:ind w:firstLineChars="0" w:firstLine="0"/>
            </w:pPr>
            <w:r>
              <w:rPr>
                <w:rFonts w:ascii="宋体" w:hAnsi="宋体" w:hint="eastAsia"/>
                <w:kern w:val="0"/>
                <w:sz w:val="21"/>
                <w:szCs w:val="21"/>
              </w:rPr>
              <w:t xml:space="preserve">  其他因素：    20分</w:t>
            </w:r>
          </w:p>
          <w:p w:rsidR="007A010C" w:rsidRDefault="007A010C" w:rsidP="00074612">
            <w:pPr>
              <w:autoSpaceDE w:val="0"/>
              <w:autoSpaceDN w:val="0"/>
              <w:adjustRightInd w:val="0"/>
              <w:snapToGrid w:val="0"/>
              <w:spacing w:line="320" w:lineRule="exact"/>
              <w:ind w:left="107"/>
              <w:jc w:val="left"/>
              <w:rPr>
                <w:rFonts w:ascii="宋体" w:hAnsi="宋体"/>
                <w:kern w:val="0"/>
                <w:sz w:val="21"/>
                <w:szCs w:val="21"/>
              </w:rPr>
            </w:pPr>
          </w:p>
          <w:p w:rsidR="007A010C" w:rsidRDefault="007A010C" w:rsidP="00074612">
            <w:pPr>
              <w:autoSpaceDE w:val="0"/>
              <w:autoSpaceDN w:val="0"/>
              <w:adjustRightInd w:val="0"/>
              <w:snapToGrid w:val="0"/>
              <w:spacing w:line="320" w:lineRule="exact"/>
              <w:ind w:left="107"/>
              <w:jc w:val="left"/>
              <w:rPr>
                <w:rFonts w:ascii="宋体" w:hAnsi="宋体"/>
                <w:b/>
                <w:kern w:val="0"/>
                <w:sz w:val="21"/>
                <w:szCs w:val="21"/>
              </w:rPr>
            </w:pPr>
            <w:r>
              <w:rPr>
                <w:rFonts w:ascii="宋体" w:hAnsi="宋体"/>
                <w:b/>
                <w:kern w:val="0"/>
                <w:sz w:val="21"/>
                <w:szCs w:val="21"/>
              </w:rPr>
              <w:t>第二信封（报价文件）评分分值构成：</w:t>
            </w:r>
          </w:p>
          <w:p w:rsidR="007A010C" w:rsidRDefault="007A010C" w:rsidP="00074612">
            <w:pPr>
              <w:autoSpaceDE w:val="0"/>
              <w:autoSpaceDN w:val="0"/>
              <w:adjustRightInd w:val="0"/>
              <w:snapToGrid w:val="0"/>
              <w:spacing w:line="320" w:lineRule="exact"/>
              <w:ind w:left="107"/>
              <w:jc w:val="left"/>
              <w:rPr>
                <w:rFonts w:ascii="宋体" w:hAnsi="宋体"/>
                <w:sz w:val="21"/>
                <w:szCs w:val="21"/>
              </w:rPr>
            </w:pPr>
            <w:r>
              <w:rPr>
                <w:rFonts w:ascii="宋体" w:hAnsi="宋体"/>
                <w:sz w:val="21"/>
                <w:szCs w:val="21"/>
              </w:rPr>
              <w:t xml:space="preserve">评 标 价：    </w:t>
            </w:r>
            <w:r>
              <w:rPr>
                <w:rFonts w:ascii="宋体" w:hAnsi="宋体" w:hint="eastAsia"/>
                <w:sz w:val="21"/>
                <w:szCs w:val="21"/>
              </w:rPr>
              <w:t>30</w:t>
            </w:r>
            <w:r>
              <w:rPr>
                <w:rFonts w:ascii="宋体" w:hAnsi="宋体"/>
                <w:sz w:val="21"/>
                <w:szCs w:val="21"/>
              </w:rPr>
              <w:t>分</w:t>
            </w:r>
            <w:r>
              <w:rPr>
                <w:rFonts w:ascii="宋体" w:hAnsi="宋体" w:hint="eastAsia"/>
                <w:sz w:val="21"/>
                <w:szCs w:val="21"/>
              </w:rPr>
              <w:t xml:space="preserve">  </w:t>
            </w:r>
          </w:p>
        </w:tc>
      </w:tr>
      <w:tr w:rsidR="007A010C" w:rsidTr="00074612">
        <w:trPr>
          <w:trHeight w:val="290"/>
          <w:jc w:val="center"/>
        </w:trPr>
        <w:tc>
          <w:tcPr>
            <w:tcW w:w="959" w:type="dxa"/>
            <w:vAlign w:val="center"/>
          </w:tcPr>
          <w:p w:rsidR="007A010C" w:rsidRDefault="007A010C" w:rsidP="00074612">
            <w:pPr>
              <w:snapToGrid w:val="0"/>
              <w:spacing w:line="320" w:lineRule="exact"/>
              <w:ind w:right="113"/>
              <w:jc w:val="center"/>
              <w:rPr>
                <w:rFonts w:ascii="宋体" w:hAnsi="宋体"/>
                <w:sz w:val="21"/>
                <w:szCs w:val="21"/>
              </w:rPr>
            </w:pPr>
            <w:r>
              <w:rPr>
                <w:rFonts w:ascii="宋体" w:hAnsi="宋体"/>
                <w:sz w:val="21"/>
                <w:szCs w:val="21"/>
              </w:rPr>
              <w:t>2.2.2</w:t>
            </w:r>
          </w:p>
        </w:tc>
        <w:tc>
          <w:tcPr>
            <w:tcW w:w="1134" w:type="dxa"/>
            <w:vAlign w:val="center"/>
          </w:tcPr>
          <w:p w:rsidR="007A010C" w:rsidRDefault="007A010C" w:rsidP="00074612">
            <w:pPr>
              <w:snapToGrid w:val="0"/>
              <w:spacing w:line="320" w:lineRule="exact"/>
              <w:ind w:left="2"/>
              <w:jc w:val="center"/>
              <w:rPr>
                <w:rFonts w:ascii="宋体" w:hAnsi="宋体"/>
                <w:sz w:val="21"/>
                <w:szCs w:val="21"/>
              </w:rPr>
            </w:pPr>
            <w:r>
              <w:rPr>
                <w:rFonts w:ascii="宋体" w:hAnsi="宋体"/>
                <w:sz w:val="21"/>
                <w:szCs w:val="21"/>
              </w:rPr>
              <w:t>评标基准价计算方法</w:t>
            </w:r>
          </w:p>
        </w:tc>
        <w:tc>
          <w:tcPr>
            <w:tcW w:w="7250" w:type="dxa"/>
            <w:vAlign w:val="center"/>
          </w:tcPr>
          <w:p w:rsidR="007A010C" w:rsidRDefault="007A010C" w:rsidP="00074612">
            <w:pPr>
              <w:snapToGrid w:val="0"/>
              <w:spacing w:line="320" w:lineRule="exact"/>
              <w:jc w:val="left"/>
              <w:rPr>
                <w:rFonts w:ascii="宋体" w:hAnsi="宋体"/>
                <w:b/>
                <w:sz w:val="21"/>
                <w:szCs w:val="21"/>
              </w:rPr>
            </w:pPr>
            <w:r>
              <w:rPr>
                <w:rFonts w:ascii="宋体" w:hAnsi="宋体"/>
                <w:b/>
                <w:sz w:val="21"/>
                <w:szCs w:val="21"/>
              </w:rPr>
              <w:t>评标基准价的计算：</w:t>
            </w:r>
          </w:p>
          <w:p w:rsidR="007A010C" w:rsidRDefault="007A010C" w:rsidP="00074612">
            <w:pPr>
              <w:snapToGrid w:val="0"/>
              <w:spacing w:line="320" w:lineRule="exact"/>
              <w:ind w:right="113"/>
              <w:rPr>
                <w:rFonts w:ascii="宋体" w:hAnsi="宋体"/>
                <w:sz w:val="21"/>
                <w:szCs w:val="21"/>
              </w:rPr>
            </w:pPr>
            <w:r>
              <w:rPr>
                <w:rFonts w:ascii="宋体" w:hAnsi="宋体"/>
                <w:sz w:val="21"/>
                <w:szCs w:val="21"/>
              </w:rPr>
              <w:t>在开标现场，招标人将当场计算并宣布评标基准价。</w:t>
            </w:r>
          </w:p>
          <w:p w:rsidR="007A010C" w:rsidRDefault="007A010C" w:rsidP="00074612">
            <w:pPr>
              <w:snapToGrid w:val="0"/>
              <w:spacing w:line="320" w:lineRule="exact"/>
              <w:ind w:left="113" w:right="113" w:firstLineChars="100" w:firstLine="210"/>
              <w:rPr>
                <w:rFonts w:ascii="宋体" w:hAnsi="宋体"/>
                <w:sz w:val="21"/>
                <w:szCs w:val="21"/>
              </w:rPr>
            </w:pPr>
            <w:r>
              <w:rPr>
                <w:rFonts w:ascii="宋体" w:hAnsi="宋体"/>
                <w:sz w:val="21"/>
                <w:szCs w:val="21"/>
              </w:rPr>
              <w:t>（1）评标价的确定：</w:t>
            </w:r>
          </w:p>
          <w:p w:rsidR="007A010C" w:rsidRDefault="007A010C" w:rsidP="00074612">
            <w:pPr>
              <w:snapToGrid w:val="0"/>
              <w:spacing w:line="320" w:lineRule="exact"/>
              <w:ind w:left="113" w:right="113" w:firstLineChars="100" w:firstLine="210"/>
              <w:rPr>
                <w:rFonts w:ascii="宋体" w:hAnsi="宋体"/>
                <w:sz w:val="21"/>
                <w:szCs w:val="21"/>
              </w:rPr>
            </w:pPr>
            <w:r>
              <w:rPr>
                <w:rFonts w:ascii="宋体" w:hAnsi="宋体"/>
                <w:sz w:val="21"/>
                <w:szCs w:val="21"/>
              </w:rPr>
              <w:t>评标价=投标</w:t>
            </w:r>
            <w:proofErr w:type="gramStart"/>
            <w:r>
              <w:rPr>
                <w:rFonts w:ascii="宋体" w:hAnsi="宋体"/>
                <w:sz w:val="21"/>
                <w:szCs w:val="21"/>
              </w:rPr>
              <w:t>函文字</w:t>
            </w:r>
            <w:proofErr w:type="gramEnd"/>
            <w:r>
              <w:rPr>
                <w:rFonts w:ascii="宋体" w:hAnsi="宋体"/>
                <w:sz w:val="21"/>
                <w:szCs w:val="21"/>
              </w:rPr>
              <w:t>报价</w:t>
            </w:r>
          </w:p>
          <w:p w:rsidR="007A010C" w:rsidRDefault="007A010C" w:rsidP="00074612">
            <w:pPr>
              <w:snapToGrid w:val="0"/>
              <w:spacing w:line="320" w:lineRule="exact"/>
              <w:ind w:left="113" w:right="113" w:firstLineChars="100" w:firstLine="210"/>
              <w:rPr>
                <w:rFonts w:ascii="宋体" w:hAnsi="宋体"/>
                <w:sz w:val="21"/>
                <w:szCs w:val="21"/>
              </w:rPr>
            </w:pPr>
            <w:r>
              <w:rPr>
                <w:rFonts w:ascii="宋体" w:hAnsi="宋体"/>
                <w:sz w:val="21"/>
                <w:szCs w:val="21"/>
              </w:rPr>
              <w:t>（2）评标价平均值的计算：</w:t>
            </w:r>
          </w:p>
          <w:p w:rsidR="007A010C" w:rsidRDefault="007A010C" w:rsidP="00074612">
            <w:pPr>
              <w:snapToGrid w:val="0"/>
              <w:spacing w:line="320" w:lineRule="exact"/>
              <w:ind w:right="113" w:firstLineChars="203" w:firstLine="426"/>
              <w:rPr>
                <w:rFonts w:ascii="宋体" w:hAnsi="宋体"/>
                <w:sz w:val="21"/>
                <w:szCs w:val="21"/>
              </w:rPr>
            </w:pPr>
            <w:r>
              <w:rPr>
                <w:rFonts w:ascii="宋体" w:hAnsi="宋体" w:hint="eastAsia"/>
                <w:sz w:val="21"/>
                <w:szCs w:val="21"/>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r>
              <w:rPr>
                <w:rFonts w:ascii="宋体" w:hAnsi="宋体"/>
                <w:sz w:val="21"/>
                <w:szCs w:val="21"/>
              </w:rPr>
              <w:t>。</w:t>
            </w:r>
          </w:p>
          <w:p w:rsidR="007A010C" w:rsidRDefault="007A010C" w:rsidP="00074612">
            <w:pPr>
              <w:snapToGrid w:val="0"/>
              <w:spacing w:line="320" w:lineRule="exact"/>
              <w:ind w:right="113" w:firstLineChars="203" w:firstLine="426"/>
              <w:rPr>
                <w:rFonts w:ascii="宋体" w:hAnsi="宋体"/>
                <w:sz w:val="21"/>
                <w:szCs w:val="21"/>
              </w:rPr>
            </w:pPr>
            <w:r>
              <w:rPr>
                <w:rFonts w:ascii="宋体" w:hAnsi="宋体"/>
                <w:sz w:val="21"/>
                <w:szCs w:val="21"/>
              </w:rPr>
              <w:t>（3）评标基准价的确定：</w:t>
            </w:r>
          </w:p>
          <w:p w:rsidR="007A010C" w:rsidRDefault="007A010C" w:rsidP="00074612">
            <w:pPr>
              <w:snapToGrid w:val="0"/>
              <w:spacing w:line="320" w:lineRule="exact"/>
              <w:ind w:right="113" w:firstLineChars="203" w:firstLine="426"/>
              <w:rPr>
                <w:rFonts w:ascii="宋体" w:hAnsi="宋体"/>
                <w:sz w:val="21"/>
                <w:szCs w:val="21"/>
              </w:rPr>
            </w:pPr>
            <w:r>
              <w:rPr>
                <w:rFonts w:ascii="宋体" w:hAnsi="宋体"/>
                <w:sz w:val="21"/>
                <w:szCs w:val="21"/>
              </w:rPr>
              <w:t>将评标价平均值直接作为评标基准价（评标基准价保留小数点后两位，小数点后第三位四舍五入）。</w:t>
            </w:r>
          </w:p>
          <w:p w:rsidR="007A010C" w:rsidRDefault="007A010C" w:rsidP="00074612">
            <w:pPr>
              <w:snapToGrid w:val="0"/>
              <w:spacing w:line="320" w:lineRule="exact"/>
              <w:ind w:right="113" w:firstLineChars="203" w:firstLine="426"/>
              <w:rPr>
                <w:rFonts w:ascii="宋体" w:hAnsi="宋体"/>
                <w:sz w:val="21"/>
                <w:szCs w:val="21"/>
              </w:rPr>
            </w:pPr>
            <w:r>
              <w:rPr>
                <w:rFonts w:ascii="宋体" w:hAnsi="宋体"/>
                <w:sz w:val="21"/>
                <w:szCs w:val="21"/>
              </w:rPr>
              <w:t>在评标过程中，评标委员会应对招标人计算的评标基准价进行复核，存在计算错误的应予以修正并在评标报告中</w:t>
            </w:r>
            <w:proofErr w:type="gramStart"/>
            <w:r>
              <w:rPr>
                <w:rFonts w:ascii="宋体" w:hAnsi="宋体"/>
                <w:sz w:val="21"/>
                <w:szCs w:val="21"/>
              </w:rPr>
              <w:t>作出</w:t>
            </w:r>
            <w:proofErr w:type="gramEnd"/>
            <w:r>
              <w:rPr>
                <w:rFonts w:ascii="宋体" w:hAnsi="宋体"/>
                <w:sz w:val="21"/>
                <w:szCs w:val="21"/>
              </w:rPr>
              <w:t>说明。除此之外，评标基准价在整个评标期间保持不变，不随任何因素发生变化。</w:t>
            </w:r>
          </w:p>
        </w:tc>
      </w:tr>
      <w:tr w:rsidR="007A010C" w:rsidTr="00074612">
        <w:trPr>
          <w:trHeight w:val="756"/>
          <w:jc w:val="center"/>
        </w:trPr>
        <w:tc>
          <w:tcPr>
            <w:tcW w:w="959" w:type="dxa"/>
            <w:vAlign w:val="center"/>
          </w:tcPr>
          <w:p w:rsidR="007A010C" w:rsidRDefault="007A010C" w:rsidP="00074612">
            <w:pPr>
              <w:snapToGrid w:val="0"/>
              <w:spacing w:line="320" w:lineRule="exact"/>
              <w:ind w:right="113"/>
              <w:jc w:val="center"/>
              <w:rPr>
                <w:rFonts w:ascii="宋体" w:hAnsi="宋体"/>
                <w:sz w:val="21"/>
                <w:szCs w:val="21"/>
              </w:rPr>
            </w:pPr>
            <w:r>
              <w:rPr>
                <w:rFonts w:ascii="宋体" w:hAnsi="宋体"/>
                <w:sz w:val="21"/>
                <w:szCs w:val="21"/>
              </w:rPr>
              <w:t>2.2.3</w:t>
            </w:r>
          </w:p>
        </w:tc>
        <w:tc>
          <w:tcPr>
            <w:tcW w:w="1134" w:type="dxa"/>
            <w:vAlign w:val="center"/>
          </w:tcPr>
          <w:p w:rsidR="007A010C" w:rsidRDefault="007A010C" w:rsidP="007A010C">
            <w:pPr>
              <w:snapToGrid w:val="0"/>
              <w:spacing w:line="320" w:lineRule="exact"/>
              <w:ind w:leftChars="-15" w:left="-42" w:right="-77"/>
              <w:rPr>
                <w:rFonts w:ascii="宋体" w:hAnsi="宋体"/>
                <w:sz w:val="21"/>
                <w:szCs w:val="21"/>
              </w:rPr>
            </w:pPr>
            <w:r>
              <w:rPr>
                <w:rFonts w:ascii="宋体" w:hAnsi="宋体"/>
                <w:sz w:val="21"/>
                <w:szCs w:val="21"/>
              </w:rPr>
              <w:t>评标价的偏差率计算公式</w:t>
            </w:r>
          </w:p>
        </w:tc>
        <w:tc>
          <w:tcPr>
            <w:tcW w:w="7250" w:type="dxa"/>
            <w:vAlign w:val="center"/>
          </w:tcPr>
          <w:p w:rsidR="007A010C" w:rsidRDefault="007A010C" w:rsidP="00074612">
            <w:pPr>
              <w:snapToGrid w:val="0"/>
              <w:spacing w:line="320" w:lineRule="exact"/>
              <w:ind w:right="113" w:firstLineChars="203" w:firstLine="426"/>
              <w:rPr>
                <w:rFonts w:ascii="宋体" w:hAnsi="宋体"/>
                <w:sz w:val="21"/>
                <w:szCs w:val="21"/>
              </w:rPr>
            </w:pPr>
            <w:r>
              <w:rPr>
                <w:rFonts w:ascii="宋体" w:hAnsi="宋体"/>
                <w:sz w:val="21"/>
                <w:szCs w:val="21"/>
              </w:rPr>
              <w:t>偏差率=100%×（投标人评标价-评标基准价）/评标基准价</w:t>
            </w:r>
          </w:p>
        </w:tc>
      </w:tr>
      <w:tr w:rsidR="007A010C" w:rsidTr="00074612">
        <w:trPr>
          <w:trHeight w:val="4218"/>
          <w:jc w:val="center"/>
        </w:trPr>
        <w:tc>
          <w:tcPr>
            <w:tcW w:w="959" w:type="dxa"/>
            <w:vAlign w:val="center"/>
          </w:tcPr>
          <w:p w:rsidR="007A010C" w:rsidRDefault="007A010C" w:rsidP="00074612">
            <w:pPr>
              <w:snapToGrid w:val="0"/>
              <w:spacing w:line="320" w:lineRule="exact"/>
              <w:ind w:right="113"/>
              <w:jc w:val="center"/>
              <w:rPr>
                <w:rFonts w:ascii="宋体" w:hAnsi="宋体"/>
                <w:sz w:val="21"/>
                <w:szCs w:val="21"/>
              </w:rPr>
            </w:pPr>
            <w:r>
              <w:rPr>
                <w:rFonts w:ascii="宋体" w:hAnsi="宋体"/>
                <w:sz w:val="21"/>
                <w:szCs w:val="21"/>
              </w:rPr>
              <w:t>3.6.1</w:t>
            </w:r>
          </w:p>
        </w:tc>
        <w:tc>
          <w:tcPr>
            <w:tcW w:w="1134" w:type="dxa"/>
            <w:vAlign w:val="center"/>
          </w:tcPr>
          <w:p w:rsidR="007A010C" w:rsidRDefault="007A010C" w:rsidP="007A010C">
            <w:pPr>
              <w:snapToGrid w:val="0"/>
              <w:spacing w:line="320" w:lineRule="exact"/>
              <w:ind w:leftChars="-15" w:left="-42" w:right="-77"/>
              <w:rPr>
                <w:rFonts w:ascii="宋体" w:hAnsi="宋体"/>
                <w:sz w:val="21"/>
                <w:szCs w:val="21"/>
              </w:rPr>
            </w:pPr>
            <w:r>
              <w:rPr>
                <w:rFonts w:ascii="宋体" w:hAnsi="宋体"/>
                <w:sz w:val="21"/>
                <w:szCs w:val="21"/>
              </w:rPr>
              <w:t>投标文件相关信息核查</w:t>
            </w:r>
          </w:p>
        </w:tc>
        <w:tc>
          <w:tcPr>
            <w:tcW w:w="7250" w:type="dxa"/>
            <w:vAlign w:val="center"/>
          </w:tcPr>
          <w:p w:rsidR="007A010C" w:rsidRDefault="007A010C" w:rsidP="00074612">
            <w:pPr>
              <w:adjustRightInd w:val="0"/>
              <w:snapToGrid w:val="0"/>
              <w:spacing w:line="320" w:lineRule="exact"/>
              <w:rPr>
                <w:rFonts w:ascii="宋体" w:hAnsi="宋体"/>
                <w:sz w:val="21"/>
                <w:szCs w:val="21"/>
              </w:rPr>
            </w:pPr>
            <w:r>
              <w:rPr>
                <w:rFonts w:ascii="宋体" w:hAnsi="宋体" w:hint="eastAsia"/>
                <w:sz w:val="21"/>
                <w:szCs w:val="21"/>
              </w:rPr>
              <w:t>本款修改为：</w:t>
            </w:r>
          </w:p>
          <w:p w:rsidR="007A010C" w:rsidRDefault="007A010C" w:rsidP="00074612">
            <w:pPr>
              <w:adjustRightInd w:val="0"/>
              <w:snapToGrid w:val="0"/>
              <w:spacing w:line="320" w:lineRule="exact"/>
              <w:ind w:firstLineChars="100" w:firstLine="210"/>
              <w:rPr>
                <w:rFonts w:ascii="宋体" w:hAnsi="宋体"/>
                <w:sz w:val="21"/>
                <w:szCs w:val="21"/>
              </w:rPr>
            </w:pPr>
            <w:r>
              <w:rPr>
                <w:rFonts w:ascii="宋体" w:hAnsi="宋体" w:hint="eastAsia"/>
                <w:sz w:val="21"/>
                <w:szCs w:val="21"/>
              </w:rPr>
              <w:t>（1）投标人信用情况网页截</w:t>
            </w:r>
            <w:proofErr w:type="gramStart"/>
            <w:r>
              <w:rPr>
                <w:rFonts w:ascii="宋体" w:hAnsi="宋体" w:hint="eastAsia"/>
                <w:sz w:val="21"/>
                <w:szCs w:val="21"/>
              </w:rPr>
              <w:t>图内容</w:t>
            </w:r>
            <w:proofErr w:type="gramEnd"/>
            <w:r>
              <w:rPr>
                <w:rFonts w:ascii="宋体" w:hAnsi="宋体" w:hint="eastAsia"/>
                <w:sz w:val="21"/>
                <w:szCs w:val="21"/>
              </w:rPr>
              <w:t>与在“国家企业信用信息公示系统”中严重违法失信名单（黑名单）信息（不含分公司）或在“信用中国”网站中失信被执行人、经营（活动）异常名录、重大税收违法失信主体、政府采购严重违法失信行为记录名单（均不含分公司）的复核结果一致。如投标人未提供相关网页截图或所附截图与复核结果不一致，评标委员会应否决其投标。</w:t>
            </w:r>
          </w:p>
          <w:p w:rsidR="007A010C" w:rsidRDefault="007A010C" w:rsidP="00074612">
            <w:pPr>
              <w:adjustRightInd w:val="0"/>
              <w:snapToGrid w:val="0"/>
              <w:spacing w:line="320" w:lineRule="exact"/>
              <w:ind w:firstLineChars="100" w:firstLine="210"/>
              <w:rPr>
                <w:rFonts w:ascii="宋体" w:hAnsi="宋体"/>
                <w:sz w:val="21"/>
                <w:szCs w:val="21"/>
              </w:rPr>
            </w:pPr>
            <w:r>
              <w:rPr>
                <w:rFonts w:ascii="宋体" w:hAnsi="宋体" w:hint="eastAsia"/>
                <w:sz w:val="21"/>
                <w:szCs w:val="21"/>
              </w:rPr>
              <w:t>（2评标委员会在评标时按照投标人提供的验证方式对电子保函或电子保证保险进行验证。如投标人未提供电子保函或电子保证保险的验证方式，或根据提供的验证方式无法核实的，评标委员会应否决其投标。</w:t>
            </w:r>
          </w:p>
          <w:p w:rsidR="007A010C" w:rsidRDefault="007A010C" w:rsidP="00074612">
            <w:pPr>
              <w:pStyle w:val="a4"/>
              <w:snapToGrid w:val="0"/>
              <w:spacing w:line="320" w:lineRule="exact"/>
              <w:ind w:firstLineChars="200" w:firstLine="420"/>
              <w:rPr>
                <w:rFonts w:ascii="宋体" w:hAnsi="宋体"/>
                <w:sz w:val="21"/>
                <w:szCs w:val="21"/>
              </w:rPr>
            </w:pPr>
            <w:r>
              <w:rPr>
                <w:rFonts w:ascii="宋体" w:hAnsi="宋体" w:hint="eastAsia"/>
                <w:sz w:val="21"/>
                <w:szCs w:val="21"/>
              </w:rPr>
              <w:t>投标人按招标文件要求提供了截图并更新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rsidR="007A010C" w:rsidRDefault="007A010C" w:rsidP="007A010C">
      <w:pPr>
        <w:jc w:val="right"/>
        <w:rPr>
          <w:szCs w:val="21"/>
        </w:rPr>
      </w:pPr>
      <w:r>
        <w:rPr>
          <w:sz w:val="24"/>
        </w:rPr>
        <w:br w:type="page"/>
      </w:r>
      <w:r>
        <w:rPr>
          <w:sz w:val="24"/>
        </w:rPr>
        <w:t>续上表</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741"/>
        <w:gridCol w:w="624"/>
        <w:gridCol w:w="1134"/>
        <w:gridCol w:w="772"/>
        <w:gridCol w:w="5640"/>
      </w:tblGrid>
      <w:tr w:rsidR="007A010C" w:rsidTr="00074612">
        <w:trPr>
          <w:trHeight w:val="386"/>
          <w:tblHeader/>
          <w:jc w:val="center"/>
        </w:trPr>
        <w:tc>
          <w:tcPr>
            <w:tcW w:w="4012" w:type="dxa"/>
            <w:gridSpan w:val="5"/>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szCs w:val="21"/>
              </w:rPr>
              <w:t>评分因素与权重分值</w:t>
            </w:r>
          </w:p>
        </w:tc>
        <w:tc>
          <w:tcPr>
            <w:tcW w:w="5640" w:type="dxa"/>
            <w:vMerge w:val="restart"/>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szCs w:val="21"/>
              </w:rPr>
              <w:t>评分标准</w:t>
            </w:r>
          </w:p>
        </w:tc>
      </w:tr>
      <w:tr w:rsidR="007A010C" w:rsidTr="00074612">
        <w:trPr>
          <w:trHeight w:val="692"/>
          <w:tblHeader/>
          <w:jc w:val="center"/>
        </w:trPr>
        <w:tc>
          <w:tcPr>
            <w:tcW w:w="741" w:type="dxa"/>
            <w:tcBorders>
              <w:top w:val="single" w:sz="4" w:space="0" w:color="auto"/>
              <w:left w:val="single" w:sz="4" w:space="0" w:color="auto"/>
              <w:bottom w:val="single" w:sz="4" w:space="0" w:color="auto"/>
              <w:right w:val="single" w:sz="4" w:space="0" w:color="auto"/>
            </w:tcBorders>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szCs w:val="21"/>
              </w:rPr>
              <w:t>条款号</w:t>
            </w:r>
          </w:p>
        </w:tc>
        <w:tc>
          <w:tcPr>
            <w:tcW w:w="741" w:type="dxa"/>
            <w:tcBorders>
              <w:top w:val="single" w:sz="4" w:space="0" w:color="auto"/>
              <w:left w:val="single" w:sz="4" w:space="0" w:color="auto"/>
              <w:bottom w:val="single" w:sz="4" w:space="0" w:color="auto"/>
              <w:right w:val="single" w:sz="4" w:space="0" w:color="auto"/>
            </w:tcBorders>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szCs w:val="21"/>
              </w:rPr>
              <w:t>评分因素</w:t>
            </w:r>
          </w:p>
        </w:tc>
        <w:tc>
          <w:tcPr>
            <w:tcW w:w="624" w:type="dxa"/>
            <w:tcBorders>
              <w:top w:val="single" w:sz="4" w:space="0" w:color="auto"/>
              <w:left w:val="single" w:sz="4" w:space="0" w:color="auto"/>
              <w:bottom w:val="single" w:sz="4" w:space="0" w:color="auto"/>
              <w:right w:val="single" w:sz="4" w:space="0" w:color="auto"/>
            </w:tcBorders>
            <w:vAlign w:val="center"/>
          </w:tcPr>
          <w:p w:rsidR="007A010C" w:rsidRDefault="007A010C" w:rsidP="007A010C">
            <w:pPr>
              <w:pStyle w:val="a5"/>
              <w:spacing w:line="160" w:lineRule="atLeast"/>
              <w:ind w:leftChars="-19" w:left="-53" w:rightChars="-15" w:right="-42" w:firstLine="1"/>
              <w:jc w:val="center"/>
              <w:rPr>
                <w:rFonts w:ascii="Times New Roman" w:hAnsi="Times New Roman"/>
                <w:szCs w:val="21"/>
              </w:rPr>
            </w:pPr>
            <w:r>
              <w:rPr>
                <w:rFonts w:ascii="Times New Roman" w:hAnsi="Times New Roman"/>
                <w:szCs w:val="21"/>
              </w:rPr>
              <w:t>评分因素</w:t>
            </w:r>
            <w:r>
              <w:rPr>
                <w:rFonts w:ascii="Times New Roman" w:hAnsi="Times New Roman"/>
                <w:szCs w:val="21"/>
              </w:rPr>
              <w:t xml:space="preserve"> </w:t>
            </w:r>
            <w:r>
              <w:rPr>
                <w:rFonts w:ascii="Times New Roman" w:hAnsi="Times New Roman"/>
                <w:szCs w:val="21"/>
              </w:rPr>
              <w:t>权重分值</w:t>
            </w:r>
          </w:p>
        </w:tc>
        <w:tc>
          <w:tcPr>
            <w:tcW w:w="1134" w:type="dxa"/>
            <w:tcBorders>
              <w:top w:val="single" w:sz="4" w:space="0" w:color="auto"/>
              <w:left w:val="single" w:sz="4" w:space="0" w:color="auto"/>
              <w:bottom w:val="single" w:sz="4" w:space="0" w:color="auto"/>
              <w:right w:val="single" w:sz="4" w:space="0" w:color="auto"/>
            </w:tcBorders>
            <w:vAlign w:val="center"/>
          </w:tcPr>
          <w:p w:rsidR="007A010C" w:rsidRDefault="007A010C" w:rsidP="00074612">
            <w:pPr>
              <w:pStyle w:val="a5"/>
              <w:spacing w:line="160" w:lineRule="atLeast"/>
              <w:jc w:val="center"/>
              <w:rPr>
                <w:rFonts w:ascii="Times New Roman" w:hAnsi="Times New Roman"/>
                <w:szCs w:val="21"/>
              </w:rPr>
            </w:pPr>
            <w:r>
              <w:rPr>
                <w:rStyle w:val="2105pt"/>
                <w:rFonts w:ascii="Times New Roman" w:hAnsi="Times New Roman"/>
              </w:rPr>
              <w:t>各评分因素细分项</w:t>
            </w:r>
          </w:p>
        </w:tc>
        <w:tc>
          <w:tcPr>
            <w:tcW w:w="772" w:type="dxa"/>
            <w:tcBorders>
              <w:left w:val="single" w:sz="4" w:space="0" w:color="auto"/>
            </w:tcBorders>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szCs w:val="21"/>
              </w:rPr>
              <w:t>分值</w:t>
            </w:r>
          </w:p>
        </w:tc>
        <w:tc>
          <w:tcPr>
            <w:tcW w:w="5640" w:type="dxa"/>
            <w:vMerge/>
            <w:vAlign w:val="center"/>
          </w:tcPr>
          <w:p w:rsidR="007A010C" w:rsidRDefault="007A010C" w:rsidP="00074612">
            <w:pPr>
              <w:pStyle w:val="a5"/>
              <w:spacing w:line="160" w:lineRule="atLeast"/>
              <w:jc w:val="center"/>
              <w:rPr>
                <w:rFonts w:ascii="Times New Roman" w:hAnsi="Times New Roman"/>
                <w:szCs w:val="21"/>
              </w:rPr>
            </w:pPr>
          </w:p>
        </w:tc>
      </w:tr>
      <w:tr w:rsidR="007A010C" w:rsidTr="00074612">
        <w:trPr>
          <w:trHeight w:val="1151"/>
          <w:jc w:val="center"/>
        </w:trPr>
        <w:tc>
          <w:tcPr>
            <w:tcW w:w="741" w:type="dxa"/>
            <w:vMerge w:val="restart"/>
            <w:tcBorders>
              <w:top w:val="single" w:sz="4" w:space="0" w:color="auto"/>
            </w:tcBorders>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szCs w:val="21"/>
              </w:rPr>
              <w:t>2.2.4</w:t>
            </w:r>
            <w:r>
              <w:rPr>
                <w:rFonts w:ascii="Times New Roman" w:hAnsi="Times New Roman"/>
                <w:szCs w:val="21"/>
              </w:rPr>
              <w:t>（</w:t>
            </w:r>
            <w:r>
              <w:rPr>
                <w:rFonts w:ascii="Times New Roman" w:hAnsi="Times New Roman"/>
                <w:szCs w:val="21"/>
              </w:rPr>
              <w:t>1</w:t>
            </w:r>
            <w:r>
              <w:rPr>
                <w:rFonts w:ascii="Times New Roman" w:hAnsi="Times New Roman"/>
                <w:szCs w:val="21"/>
              </w:rPr>
              <w:t>）</w:t>
            </w:r>
          </w:p>
        </w:tc>
        <w:tc>
          <w:tcPr>
            <w:tcW w:w="741" w:type="dxa"/>
            <w:vMerge w:val="restart"/>
            <w:tcBorders>
              <w:top w:val="single" w:sz="4" w:space="0" w:color="auto"/>
            </w:tcBorders>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hint="eastAsia"/>
                <w:szCs w:val="21"/>
              </w:rPr>
              <w:t>服务</w:t>
            </w:r>
            <w:r>
              <w:rPr>
                <w:rFonts w:ascii="Times New Roman" w:hAnsi="Times New Roman"/>
                <w:szCs w:val="21"/>
              </w:rPr>
              <w:t>方案</w:t>
            </w:r>
          </w:p>
        </w:tc>
        <w:tc>
          <w:tcPr>
            <w:tcW w:w="624" w:type="dxa"/>
            <w:vMerge w:val="restart"/>
            <w:tcBorders>
              <w:top w:val="single" w:sz="4" w:space="0" w:color="auto"/>
            </w:tcBorders>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hint="eastAsia"/>
                <w:szCs w:val="21"/>
              </w:rPr>
              <w:t>50</w:t>
            </w:r>
            <w:r>
              <w:rPr>
                <w:rFonts w:ascii="Times New Roman" w:hAnsi="Times New Roman"/>
                <w:szCs w:val="21"/>
              </w:rPr>
              <w:t>分</w:t>
            </w:r>
          </w:p>
        </w:tc>
        <w:tc>
          <w:tcPr>
            <w:tcW w:w="1134" w:type="dxa"/>
            <w:tcBorders>
              <w:top w:val="single" w:sz="4" w:space="0" w:color="auto"/>
            </w:tcBorders>
            <w:vAlign w:val="center"/>
          </w:tcPr>
          <w:p w:rsidR="007A010C" w:rsidRDefault="007A010C" w:rsidP="00074612">
            <w:pPr>
              <w:snapToGrid w:val="0"/>
              <w:spacing w:beforeLines="50" w:before="156" w:afterLines="50" w:after="156"/>
              <w:jc w:val="center"/>
              <w:rPr>
                <w:szCs w:val="21"/>
              </w:rPr>
            </w:pPr>
            <w:r>
              <w:rPr>
                <w:rFonts w:ascii="宋体" w:hAnsi="宋体" w:cs="宋体" w:hint="eastAsia"/>
                <w:bCs/>
                <w:sz w:val="21"/>
                <w:szCs w:val="21"/>
              </w:rPr>
              <w:t>综合实力</w:t>
            </w:r>
          </w:p>
        </w:tc>
        <w:tc>
          <w:tcPr>
            <w:tcW w:w="772" w:type="dxa"/>
            <w:vAlign w:val="center"/>
          </w:tcPr>
          <w:p w:rsidR="007A010C" w:rsidRDefault="007A010C" w:rsidP="00074612">
            <w:pPr>
              <w:snapToGrid w:val="0"/>
              <w:jc w:val="center"/>
              <w:rPr>
                <w:szCs w:val="21"/>
              </w:rPr>
            </w:pPr>
            <w:r>
              <w:rPr>
                <w:rFonts w:ascii="宋体" w:hAnsi="宋体" w:cs="宋体"/>
                <w:bCs/>
                <w:sz w:val="21"/>
                <w:szCs w:val="21"/>
              </w:rPr>
              <w:t>10</w:t>
            </w:r>
            <w:r>
              <w:rPr>
                <w:rFonts w:ascii="宋体" w:hAnsi="宋体" w:cs="宋体" w:hint="eastAsia"/>
                <w:bCs/>
                <w:sz w:val="21"/>
                <w:szCs w:val="21"/>
              </w:rPr>
              <w:t>分</w:t>
            </w:r>
          </w:p>
        </w:tc>
        <w:tc>
          <w:tcPr>
            <w:tcW w:w="5640" w:type="dxa"/>
            <w:vAlign w:val="center"/>
          </w:tcPr>
          <w:p w:rsidR="007A010C" w:rsidRDefault="007A010C" w:rsidP="00074612">
            <w:pPr>
              <w:snapToGrid w:val="0"/>
              <w:rPr>
                <w:rFonts w:ascii="宋体" w:hAnsi="宋体" w:cs="宋体"/>
                <w:bCs/>
                <w:sz w:val="21"/>
                <w:szCs w:val="21"/>
              </w:rPr>
            </w:pPr>
            <w:r>
              <w:rPr>
                <w:rFonts w:ascii="宋体" w:hAnsi="宋体" w:cs="宋体" w:hint="eastAsia"/>
                <w:bCs/>
                <w:sz w:val="21"/>
                <w:szCs w:val="21"/>
              </w:rPr>
              <w:t>根据投标人项目实施团队的组织机构和人员配备优劣进行比较打分：</w:t>
            </w:r>
          </w:p>
          <w:p w:rsidR="007A010C" w:rsidRDefault="007A010C" w:rsidP="00074612">
            <w:pPr>
              <w:snapToGrid w:val="0"/>
              <w:rPr>
                <w:rFonts w:ascii="宋体" w:hAnsi="宋体" w:cs="宋体"/>
                <w:bCs/>
                <w:sz w:val="21"/>
                <w:szCs w:val="21"/>
              </w:rPr>
            </w:pPr>
            <w:r>
              <w:rPr>
                <w:rFonts w:ascii="宋体" w:hAnsi="宋体" w:cs="宋体" w:hint="eastAsia"/>
                <w:bCs/>
                <w:sz w:val="21"/>
                <w:szCs w:val="21"/>
              </w:rPr>
              <w:t>第一档，组织管理机构完善、合理，团队人员构成专业性强、经验丰富符合项目特点的，得</w:t>
            </w:r>
            <w:r>
              <w:rPr>
                <w:rFonts w:ascii="宋体" w:hAnsi="宋体" w:cs="宋体"/>
                <w:bCs/>
                <w:sz w:val="21"/>
                <w:szCs w:val="21"/>
              </w:rPr>
              <w:t>8</w:t>
            </w:r>
            <w:r>
              <w:rPr>
                <w:rFonts w:ascii="宋体" w:hAnsi="宋体" w:cs="宋体" w:hint="eastAsia"/>
                <w:bCs/>
                <w:sz w:val="21"/>
                <w:szCs w:val="21"/>
              </w:rPr>
              <w:t>-</w:t>
            </w:r>
            <w:r>
              <w:rPr>
                <w:rFonts w:ascii="宋体" w:hAnsi="宋体" w:cs="宋体"/>
                <w:bCs/>
                <w:sz w:val="21"/>
                <w:szCs w:val="21"/>
              </w:rPr>
              <w:t>10</w:t>
            </w:r>
            <w:r>
              <w:rPr>
                <w:rFonts w:ascii="宋体" w:hAnsi="宋体" w:cs="宋体" w:hint="eastAsia"/>
                <w:bCs/>
                <w:sz w:val="21"/>
                <w:szCs w:val="21"/>
              </w:rPr>
              <w:t xml:space="preserve">分； </w:t>
            </w:r>
          </w:p>
          <w:p w:rsidR="007A010C" w:rsidRDefault="007A010C" w:rsidP="00074612">
            <w:pPr>
              <w:snapToGrid w:val="0"/>
              <w:rPr>
                <w:rFonts w:ascii="宋体" w:hAnsi="宋体" w:cs="宋体"/>
                <w:bCs/>
                <w:sz w:val="21"/>
                <w:szCs w:val="21"/>
              </w:rPr>
            </w:pPr>
            <w:r>
              <w:rPr>
                <w:rFonts w:ascii="宋体" w:hAnsi="宋体" w:cs="宋体" w:hint="eastAsia"/>
                <w:bCs/>
                <w:sz w:val="21"/>
                <w:szCs w:val="21"/>
              </w:rPr>
              <w:t>第二档，组织管理机构健全、合理，团队人员构成和专业性较好，相关经验较丰富，符合项目需求的，得</w:t>
            </w:r>
            <w:r>
              <w:rPr>
                <w:rFonts w:ascii="宋体" w:hAnsi="宋体" w:cs="宋体"/>
                <w:bCs/>
                <w:sz w:val="21"/>
                <w:szCs w:val="21"/>
              </w:rPr>
              <w:t>6</w:t>
            </w:r>
            <w:r>
              <w:rPr>
                <w:rFonts w:ascii="宋体" w:hAnsi="宋体" w:cs="宋体" w:hint="eastAsia"/>
                <w:bCs/>
                <w:sz w:val="21"/>
                <w:szCs w:val="21"/>
              </w:rPr>
              <w:t>-</w:t>
            </w:r>
            <w:r>
              <w:rPr>
                <w:rFonts w:ascii="宋体" w:hAnsi="宋体" w:cs="宋体"/>
                <w:bCs/>
                <w:sz w:val="21"/>
                <w:szCs w:val="21"/>
              </w:rPr>
              <w:t>8</w:t>
            </w:r>
            <w:r>
              <w:rPr>
                <w:rFonts w:ascii="宋体" w:hAnsi="宋体" w:cs="宋体" w:hint="eastAsia"/>
                <w:bCs/>
                <w:sz w:val="21"/>
                <w:szCs w:val="21"/>
              </w:rPr>
              <w:t xml:space="preserve">分； </w:t>
            </w:r>
          </w:p>
          <w:p w:rsidR="007A010C" w:rsidRDefault="007A010C" w:rsidP="00074612">
            <w:pPr>
              <w:snapToGrid w:val="0"/>
              <w:rPr>
                <w:rFonts w:ascii="宋体" w:hAnsi="宋体" w:cs="宋体"/>
                <w:color w:val="000000"/>
                <w:sz w:val="21"/>
                <w:szCs w:val="21"/>
              </w:rPr>
            </w:pPr>
            <w:r>
              <w:rPr>
                <w:rFonts w:ascii="宋体" w:hAnsi="宋体" w:cs="宋体" w:hint="eastAsia"/>
                <w:bCs/>
                <w:sz w:val="21"/>
                <w:szCs w:val="21"/>
              </w:rPr>
              <w:t>第三档，组织管理机构和人员构成基本合理，专业性和相关经验有欠缺或低于其他档次投标人，得</w:t>
            </w:r>
            <w:r>
              <w:rPr>
                <w:rFonts w:ascii="宋体" w:hAnsi="宋体" w:cs="宋体"/>
                <w:bCs/>
                <w:sz w:val="21"/>
                <w:szCs w:val="21"/>
              </w:rPr>
              <w:t>6</w:t>
            </w:r>
            <w:r>
              <w:rPr>
                <w:rFonts w:ascii="宋体" w:hAnsi="宋体" w:cs="宋体" w:hint="eastAsia"/>
                <w:bCs/>
                <w:sz w:val="21"/>
                <w:szCs w:val="21"/>
              </w:rPr>
              <w:t>分。</w:t>
            </w:r>
          </w:p>
        </w:tc>
      </w:tr>
      <w:tr w:rsidR="007A010C" w:rsidTr="00074612">
        <w:trPr>
          <w:trHeight w:val="1380"/>
          <w:jc w:val="center"/>
        </w:trPr>
        <w:tc>
          <w:tcPr>
            <w:tcW w:w="741" w:type="dxa"/>
            <w:vMerge/>
            <w:vAlign w:val="center"/>
          </w:tcPr>
          <w:p w:rsidR="007A010C" w:rsidRDefault="007A010C" w:rsidP="00074612">
            <w:pPr>
              <w:pStyle w:val="a5"/>
              <w:spacing w:line="160" w:lineRule="atLeast"/>
              <w:jc w:val="center"/>
              <w:rPr>
                <w:rFonts w:ascii="Times New Roman" w:hAnsi="Times New Roman"/>
                <w:szCs w:val="21"/>
              </w:rPr>
            </w:pPr>
          </w:p>
        </w:tc>
        <w:tc>
          <w:tcPr>
            <w:tcW w:w="741" w:type="dxa"/>
            <w:vMerge/>
          </w:tcPr>
          <w:p w:rsidR="007A010C" w:rsidRDefault="007A010C" w:rsidP="00074612">
            <w:pPr>
              <w:pStyle w:val="a5"/>
              <w:spacing w:line="160" w:lineRule="atLeast"/>
              <w:jc w:val="center"/>
              <w:rPr>
                <w:rFonts w:ascii="Times New Roman" w:hAnsi="Times New Roman"/>
                <w:szCs w:val="21"/>
              </w:rPr>
            </w:pPr>
          </w:p>
        </w:tc>
        <w:tc>
          <w:tcPr>
            <w:tcW w:w="624" w:type="dxa"/>
            <w:vMerge/>
            <w:vAlign w:val="center"/>
          </w:tcPr>
          <w:p w:rsidR="007A010C" w:rsidRDefault="007A010C" w:rsidP="00074612">
            <w:pPr>
              <w:pStyle w:val="a5"/>
              <w:spacing w:line="160" w:lineRule="atLeast"/>
              <w:jc w:val="center"/>
              <w:rPr>
                <w:rFonts w:ascii="Times New Roman" w:hAnsi="Times New Roman"/>
                <w:szCs w:val="21"/>
              </w:rPr>
            </w:pPr>
          </w:p>
        </w:tc>
        <w:tc>
          <w:tcPr>
            <w:tcW w:w="1134" w:type="dxa"/>
            <w:vAlign w:val="center"/>
          </w:tcPr>
          <w:p w:rsidR="007A010C" w:rsidRDefault="007A010C" w:rsidP="00074612">
            <w:pPr>
              <w:snapToGrid w:val="0"/>
              <w:jc w:val="center"/>
              <w:rPr>
                <w:szCs w:val="21"/>
              </w:rPr>
            </w:pPr>
            <w:r>
              <w:rPr>
                <w:rFonts w:ascii="宋体" w:hAnsi="宋体" w:cs="宋体" w:hint="eastAsia"/>
                <w:bCs/>
                <w:sz w:val="21"/>
                <w:szCs w:val="21"/>
              </w:rPr>
              <w:t>实施计划及服务方案</w:t>
            </w:r>
          </w:p>
        </w:tc>
        <w:tc>
          <w:tcPr>
            <w:tcW w:w="772" w:type="dxa"/>
            <w:vAlign w:val="center"/>
          </w:tcPr>
          <w:p w:rsidR="007A010C" w:rsidRDefault="007A010C" w:rsidP="00074612">
            <w:pPr>
              <w:snapToGrid w:val="0"/>
              <w:jc w:val="center"/>
              <w:rPr>
                <w:szCs w:val="21"/>
              </w:rPr>
            </w:pPr>
            <w:r>
              <w:rPr>
                <w:rFonts w:ascii="宋体" w:hAnsi="宋体" w:cs="宋体"/>
                <w:bCs/>
                <w:sz w:val="21"/>
                <w:szCs w:val="21"/>
              </w:rPr>
              <w:t>10</w:t>
            </w:r>
            <w:r>
              <w:rPr>
                <w:rFonts w:ascii="宋体" w:hAnsi="宋体" w:cs="宋体" w:hint="eastAsia"/>
                <w:bCs/>
                <w:sz w:val="21"/>
                <w:szCs w:val="21"/>
              </w:rPr>
              <w:t>分</w:t>
            </w:r>
          </w:p>
        </w:tc>
        <w:tc>
          <w:tcPr>
            <w:tcW w:w="5640" w:type="dxa"/>
            <w:vAlign w:val="center"/>
          </w:tcPr>
          <w:p w:rsidR="007A010C" w:rsidRDefault="007A010C" w:rsidP="00074612">
            <w:pPr>
              <w:snapToGrid w:val="0"/>
              <w:rPr>
                <w:rFonts w:ascii="宋体" w:hAnsi="宋体" w:cs="宋体"/>
                <w:bCs/>
                <w:sz w:val="21"/>
                <w:szCs w:val="21"/>
              </w:rPr>
            </w:pPr>
            <w:r>
              <w:rPr>
                <w:rFonts w:ascii="宋体" w:hAnsi="宋体" w:cs="宋体" w:hint="eastAsia"/>
                <w:bCs/>
                <w:sz w:val="21"/>
                <w:szCs w:val="21"/>
              </w:rPr>
              <w:t>第一档，实施计划科学合理，总体方案完整、内容齐全，有针对性，得</w:t>
            </w:r>
            <w:r>
              <w:rPr>
                <w:rFonts w:ascii="宋体" w:hAnsi="宋体" w:cs="宋体"/>
                <w:bCs/>
                <w:sz w:val="21"/>
                <w:szCs w:val="21"/>
              </w:rPr>
              <w:t>8</w:t>
            </w:r>
            <w:r>
              <w:rPr>
                <w:rFonts w:ascii="宋体" w:hAnsi="宋体" w:cs="宋体" w:hint="eastAsia"/>
                <w:bCs/>
                <w:sz w:val="21"/>
                <w:szCs w:val="21"/>
              </w:rPr>
              <w:t>-</w:t>
            </w:r>
            <w:r>
              <w:rPr>
                <w:rFonts w:ascii="宋体" w:hAnsi="宋体" w:cs="宋体"/>
                <w:bCs/>
                <w:sz w:val="21"/>
                <w:szCs w:val="21"/>
              </w:rPr>
              <w:t>10</w:t>
            </w:r>
            <w:r>
              <w:rPr>
                <w:rFonts w:ascii="宋体" w:hAnsi="宋体" w:cs="宋体" w:hint="eastAsia"/>
                <w:bCs/>
                <w:sz w:val="21"/>
                <w:szCs w:val="21"/>
              </w:rPr>
              <w:t>分；</w:t>
            </w:r>
          </w:p>
          <w:p w:rsidR="007A010C" w:rsidRDefault="007A010C" w:rsidP="00074612">
            <w:pPr>
              <w:snapToGrid w:val="0"/>
              <w:rPr>
                <w:rFonts w:ascii="宋体" w:hAnsi="宋体" w:cs="宋体"/>
                <w:bCs/>
                <w:sz w:val="21"/>
                <w:szCs w:val="21"/>
              </w:rPr>
            </w:pPr>
            <w:r>
              <w:rPr>
                <w:rFonts w:ascii="宋体" w:hAnsi="宋体" w:cs="宋体" w:hint="eastAsia"/>
                <w:bCs/>
                <w:sz w:val="21"/>
                <w:szCs w:val="21"/>
              </w:rPr>
              <w:t>第二档，实施计划较科学合理，总体方案较完整，得</w:t>
            </w:r>
            <w:r>
              <w:rPr>
                <w:rFonts w:ascii="宋体" w:hAnsi="宋体" w:cs="宋体"/>
                <w:bCs/>
                <w:sz w:val="21"/>
                <w:szCs w:val="21"/>
              </w:rPr>
              <w:t>6</w:t>
            </w:r>
            <w:r>
              <w:rPr>
                <w:rFonts w:ascii="宋体" w:hAnsi="宋体" w:cs="宋体" w:hint="eastAsia"/>
                <w:bCs/>
                <w:sz w:val="21"/>
                <w:szCs w:val="21"/>
              </w:rPr>
              <w:t>-</w:t>
            </w:r>
            <w:r>
              <w:rPr>
                <w:rFonts w:ascii="宋体" w:hAnsi="宋体" w:cs="宋体"/>
                <w:bCs/>
                <w:sz w:val="21"/>
                <w:szCs w:val="21"/>
              </w:rPr>
              <w:t>8</w:t>
            </w:r>
            <w:r>
              <w:rPr>
                <w:rFonts w:ascii="宋体" w:hAnsi="宋体" w:cs="宋体" w:hint="eastAsia"/>
                <w:bCs/>
                <w:sz w:val="21"/>
                <w:szCs w:val="21"/>
              </w:rPr>
              <w:t>分；</w:t>
            </w:r>
          </w:p>
          <w:p w:rsidR="007A010C" w:rsidRDefault="007A010C" w:rsidP="00074612">
            <w:pPr>
              <w:snapToGrid w:val="0"/>
              <w:rPr>
                <w:szCs w:val="21"/>
              </w:rPr>
            </w:pPr>
            <w:r>
              <w:rPr>
                <w:rFonts w:ascii="宋体" w:hAnsi="宋体" w:cs="宋体" w:hint="eastAsia"/>
                <w:bCs/>
                <w:sz w:val="21"/>
                <w:szCs w:val="21"/>
              </w:rPr>
              <w:t>第三档，实施计划欠合理，总体方案过于简单，得</w:t>
            </w:r>
            <w:r>
              <w:rPr>
                <w:rFonts w:ascii="宋体" w:hAnsi="宋体" w:cs="宋体"/>
                <w:bCs/>
                <w:sz w:val="21"/>
                <w:szCs w:val="21"/>
              </w:rPr>
              <w:t>6</w:t>
            </w:r>
            <w:r>
              <w:rPr>
                <w:rFonts w:ascii="宋体" w:hAnsi="宋体" w:cs="宋体" w:hint="eastAsia"/>
                <w:bCs/>
                <w:sz w:val="21"/>
                <w:szCs w:val="21"/>
              </w:rPr>
              <w:t>分。</w:t>
            </w:r>
          </w:p>
        </w:tc>
      </w:tr>
      <w:tr w:rsidR="007A010C" w:rsidTr="00074612">
        <w:trPr>
          <w:trHeight w:val="956"/>
          <w:jc w:val="center"/>
        </w:trPr>
        <w:tc>
          <w:tcPr>
            <w:tcW w:w="741" w:type="dxa"/>
            <w:vMerge/>
            <w:vAlign w:val="center"/>
          </w:tcPr>
          <w:p w:rsidR="007A010C" w:rsidRDefault="007A010C" w:rsidP="00074612">
            <w:pPr>
              <w:pStyle w:val="a5"/>
              <w:spacing w:line="160" w:lineRule="atLeast"/>
              <w:jc w:val="center"/>
              <w:rPr>
                <w:rFonts w:ascii="Times New Roman" w:hAnsi="Times New Roman"/>
                <w:szCs w:val="21"/>
              </w:rPr>
            </w:pPr>
          </w:p>
        </w:tc>
        <w:tc>
          <w:tcPr>
            <w:tcW w:w="741" w:type="dxa"/>
            <w:vMerge/>
          </w:tcPr>
          <w:p w:rsidR="007A010C" w:rsidRDefault="007A010C" w:rsidP="00074612">
            <w:pPr>
              <w:pStyle w:val="a5"/>
              <w:spacing w:line="160" w:lineRule="atLeast"/>
              <w:jc w:val="center"/>
              <w:rPr>
                <w:rFonts w:ascii="Times New Roman" w:hAnsi="Times New Roman"/>
                <w:szCs w:val="21"/>
              </w:rPr>
            </w:pPr>
          </w:p>
        </w:tc>
        <w:tc>
          <w:tcPr>
            <w:tcW w:w="624" w:type="dxa"/>
            <w:vMerge/>
            <w:vAlign w:val="center"/>
          </w:tcPr>
          <w:p w:rsidR="007A010C" w:rsidRDefault="007A010C" w:rsidP="00074612">
            <w:pPr>
              <w:pStyle w:val="a5"/>
              <w:spacing w:line="160" w:lineRule="atLeast"/>
              <w:jc w:val="center"/>
              <w:rPr>
                <w:rFonts w:ascii="Times New Roman" w:hAnsi="Times New Roman"/>
                <w:szCs w:val="21"/>
              </w:rPr>
            </w:pPr>
          </w:p>
        </w:tc>
        <w:tc>
          <w:tcPr>
            <w:tcW w:w="1134" w:type="dxa"/>
            <w:vAlign w:val="center"/>
          </w:tcPr>
          <w:p w:rsidR="007A010C" w:rsidRDefault="007A010C" w:rsidP="00074612">
            <w:pPr>
              <w:snapToGrid w:val="0"/>
              <w:jc w:val="center"/>
              <w:rPr>
                <w:szCs w:val="21"/>
              </w:rPr>
            </w:pPr>
            <w:r>
              <w:rPr>
                <w:rFonts w:ascii="宋体" w:hAnsi="宋体" w:cs="宋体" w:hint="eastAsia"/>
                <w:bCs/>
                <w:sz w:val="21"/>
                <w:szCs w:val="21"/>
              </w:rPr>
              <w:t>日常管理标准及措施</w:t>
            </w:r>
          </w:p>
        </w:tc>
        <w:tc>
          <w:tcPr>
            <w:tcW w:w="772" w:type="dxa"/>
            <w:vAlign w:val="center"/>
          </w:tcPr>
          <w:p w:rsidR="007A010C" w:rsidRDefault="007A010C" w:rsidP="00074612">
            <w:pPr>
              <w:snapToGrid w:val="0"/>
              <w:jc w:val="center"/>
              <w:rPr>
                <w:szCs w:val="21"/>
              </w:rPr>
            </w:pPr>
            <w:r>
              <w:rPr>
                <w:rFonts w:ascii="宋体" w:hAnsi="宋体" w:cs="宋体"/>
                <w:bCs/>
                <w:sz w:val="21"/>
                <w:szCs w:val="21"/>
              </w:rPr>
              <w:t>10</w:t>
            </w:r>
            <w:r>
              <w:rPr>
                <w:rFonts w:ascii="宋体" w:hAnsi="宋体" w:cs="宋体" w:hint="eastAsia"/>
                <w:bCs/>
                <w:sz w:val="21"/>
                <w:szCs w:val="21"/>
              </w:rPr>
              <w:t>分</w:t>
            </w:r>
          </w:p>
        </w:tc>
        <w:tc>
          <w:tcPr>
            <w:tcW w:w="5640" w:type="dxa"/>
            <w:vAlign w:val="center"/>
          </w:tcPr>
          <w:p w:rsidR="007A010C" w:rsidRDefault="007A010C" w:rsidP="00074612">
            <w:pPr>
              <w:snapToGrid w:val="0"/>
              <w:rPr>
                <w:rFonts w:ascii="宋体" w:hAnsi="宋体" w:cs="宋体"/>
                <w:bCs/>
                <w:sz w:val="21"/>
                <w:szCs w:val="21"/>
              </w:rPr>
            </w:pPr>
            <w:r>
              <w:rPr>
                <w:rFonts w:ascii="宋体" w:hAnsi="宋体" w:cs="宋体" w:hint="eastAsia"/>
                <w:bCs/>
                <w:sz w:val="21"/>
                <w:szCs w:val="21"/>
              </w:rPr>
              <w:t>第一档，科学合理，内容详细，得</w:t>
            </w:r>
            <w:r>
              <w:rPr>
                <w:rFonts w:ascii="宋体" w:hAnsi="宋体" w:cs="宋体"/>
                <w:bCs/>
                <w:sz w:val="21"/>
                <w:szCs w:val="21"/>
              </w:rPr>
              <w:t>8-10</w:t>
            </w:r>
            <w:r>
              <w:rPr>
                <w:rFonts w:ascii="宋体" w:hAnsi="宋体" w:cs="宋体" w:hint="eastAsia"/>
                <w:bCs/>
                <w:sz w:val="21"/>
                <w:szCs w:val="21"/>
              </w:rPr>
              <w:t>分；</w:t>
            </w:r>
          </w:p>
          <w:p w:rsidR="007A010C" w:rsidRDefault="007A010C" w:rsidP="00074612">
            <w:pPr>
              <w:snapToGrid w:val="0"/>
              <w:rPr>
                <w:rFonts w:ascii="宋体" w:hAnsi="宋体" w:cs="宋体"/>
                <w:bCs/>
                <w:sz w:val="21"/>
                <w:szCs w:val="21"/>
              </w:rPr>
            </w:pPr>
            <w:r>
              <w:rPr>
                <w:rFonts w:ascii="宋体" w:hAnsi="宋体" w:cs="宋体" w:hint="eastAsia"/>
                <w:bCs/>
                <w:sz w:val="21"/>
                <w:szCs w:val="21"/>
              </w:rPr>
              <w:t>第二档，较科学合理，内容较详细，得</w:t>
            </w:r>
            <w:r>
              <w:rPr>
                <w:rFonts w:ascii="宋体" w:hAnsi="宋体" w:cs="宋体"/>
                <w:bCs/>
                <w:sz w:val="21"/>
                <w:szCs w:val="21"/>
              </w:rPr>
              <w:t>6-8</w:t>
            </w:r>
            <w:r>
              <w:rPr>
                <w:rFonts w:ascii="宋体" w:hAnsi="宋体" w:cs="宋体" w:hint="eastAsia"/>
                <w:bCs/>
                <w:sz w:val="21"/>
                <w:szCs w:val="21"/>
              </w:rPr>
              <w:t>分；</w:t>
            </w:r>
          </w:p>
          <w:p w:rsidR="007A010C" w:rsidRDefault="007A010C" w:rsidP="00074612">
            <w:pPr>
              <w:snapToGrid w:val="0"/>
              <w:rPr>
                <w:szCs w:val="21"/>
              </w:rPr>
            </w:pPr>
            <w:r>
              <w:rPr>
                <w:rFonts w:ascii="宋体" w:hAnsi="宋体" w:cs="宋体" w:hint="eastAsia"/>
                <w:bCs/>
                <w:sz w:val="21"/>
                <w:szCs w:val="21"/>
              </w:rPr>
              <w:t>第三档，欠合理，内容过于简单，得</w:t>
            </w:r>
            <w:r>
              <w:rPr>
                <w:rFonts w:ascii="宋体" w:hAnsi="宋体" w:cs="宋体"/>
                <w:bCs/>
                <w:sz w:val="21"/>
                <w:szCs w:val="21"/>
              </w:rPr>
              <w:t>6</w:t>
            </w:r>
            <w:r>
              <w:rPr>
                <w:rFonts w:ascii="宋体" w:hAnsi="宋体" w:cs="宋体" w:hint="eastAsia"/>
                <w:bCs/>
                <w:sz w:val="21"/>
                <w:szCs w:val="21"/>
              </w:rPr>
              <w:t>分。</w:t>
            </w:r>
          </w:p>
        </w:tc>
      </w:tr>
      <w:tr w:rsidR="007A010C" w:rsidTr="00074612">
        <w:trPr>
          <w:trHeight w:val="1192"/>
          <w:jc w:val="center"/>
        </w:trPr>
        <w:tc>
          <w:tcPr>
            <w:tcW w:w="741" w:type="dxa"/>
            <w:vMerge/>
            <w:vAlign w:val="center"/>
          </w:tcPr>
          <w:p w:rsidR="007A010C" w:rsidRDefault="007A010C" w:rsidP="00074612">
            <w:pPr>
              <w:pStyle w:val="a5"/>
              <w:spacing w:line="160" w:lineRule="atLeast"/>
              <w:jc w:val="center"/>
              <w:rPr>
                <w:rFonts w:ascii="Times New Roman" w:hAnsi="Times New Roman"/>
                <w:szCs w:val="21"/>
              </w:rPr>
            </w:pPr>
          </w:p>
        </w:tc>
        <w:tc>
          <w:tcPr>
            <w:tcW w:w="741" w:type="dxa"/>
            <w:vMerge/>
          </w:tcPr>
          <w:p w:rsidR="007A010C" w:rsidRDefault="007A010C" w:rsidP="00074612">
            <w:pPr>
              <w:pStyle w:val="a5"/>
              <w:spacing w:line="160" w:lineRule="atLeast"/>
              <w:jc w:val="center"/>
              <w:rPr>
                <w:rFonts w:ascii="Times New Roman" w:hAnsi="Times New Roman"/>
                <w:szCs w:val="21"/>
              </w:rPr>
            </w:pPr>
          </w:p>
        </w:tc>
        <w:tc>
          <w:tcPr>
            <w:tcW w:w="624" w:type="dxa"/>
            <w:vMerge/>
            <w:vAlign w:val="center"/>
          </w:tcPr>
          <w:p w:rsidR="007A010C" w:rsidRDefault="007A010C" w:rsidP="00074612">
            <w:pPr>
              <w:pStyle w:val="a5"/>
              <w:spacing w:line="160" w:lineRule="atLeast"/>
              <w:jc w:val="center"/>
              <w:rPr>
                <w:rFonts w:ascii="Times New Roman" w:hAnsi="Times New Roman"/>
                <w:szCs w:val="21"/>
              </w:rPr>
            </w:pPr>
          </w:p>
        </w:tc>
        <w:tc>
          <w:tcPr>
            <w:tcW w:w="1134" w:type="dxa"/>
            <w:vAlign w:val="center"/>
          </w:tcPr>
          <w:p w:rsidR="007A010C" w:rsidRDefault="007A010C" w:rsidP="00074612">
            <w:pPr>
              <w:snapToGrid w:val="0"/>
              <w:jc w:val="center"/>
              <w:rPr>
                <w:szCs w:val="21"/>
              </w:rPr>
            </w:pPr>
            <w:r>
              <w:rPr>
                <w:rFonts w:ascii="宋体" w:hAnsi="宋体" w:cs="宋体" w:hint="eastAsia"/>
                <w:bCs/>
                <w:sz w:val="21"/>
                <w:szCs w:val="21"/>
              </w:rPr>
              <w:t>内部规章制度及人员考核培训方案</w:t>
            </w:r>
          </w:p>
        </w:tc>
        <w:tc>
          <w:tcPr>
            <w:tcW w:w="772" w:type="dxa"/>
            <w:vAlign w:val="center"/>
          </w:tcPr>
          <w:p w:rsidR="007A010C" w:rsidRDefault="007A010C" w:rsidP="00074612">
            <w:pPr>
              <w:snapToGrid w:val="0"/>
              <w:jc w:val="center"/>
              <w:rPr>
                <w:szCs w:val="21"/>
              </w:rPr>
            </w:pPr>
            <w:r>
              <w:rPr>
                <w:rFonts w:ascii="宋体" w:hAnsi="宋体" w:cs="宋体" w:hint="eastAsia"/>
                <w:bCs/>
                <w:sz w:val="21"/>
                <w:szCs w:val="21"/>
              </w:rPr>
              <w:t>10分</w:t>
            </w:r>
          </w:p>
        </w:tc>
        <w:tc>
          <w:tcPr>
            <w:tcW w:w="5640" w:type="dxa"/>
            <w:vAlign w:val="center"/>
          </w:tcPr>
          <w:p w:rsidR="007A010C" w:rsidRDefault="007A010C" w:rsidP="00074612">
            <w:pPr>
              <w:snapToGrid w:val="0"/>
              <w:rPr>
                <w:rFonts w:ascii="宋体" w:hAnsi="宋体" w:cs="宋体"/>
                <w:bCs/>
                <w:sz w:val="21"/>
                <w:szCs w:val="21"/>
              </w:rPr>
            </w:pPr>
            <w:r>
              <w:rPr>
                <w:rFonts w:ascii="宋体" w:hAnsi="宋体" w:cs="宋体" w:hint="eastAsia"/>
                <w:bCs/>
                <w:sz w:val="21"/>
                <w:szCs w:val="21"/>
              </w:rPr>
              <w:t>第一档，科学合理、完善可行、有针对性，得</w:t>
            </w:r>
            <w:r>
              <w:rPr>
                <w:rFonts w:ascii="宋体" w:hAnsi="宋体" w:cs="宋体"/>
                <w:bCs/>
                <w:sz w:val="21"/>
                <w:szCs w:val="21"/>
              </w:rPr>
              <w:t>8-10</w:t>
            </w:r>
            <w:r>
              <w:rPr>
                <w:rFonts w:ascii="宋体" w:hAnsi="宋体" w:cs="宋体" w:hint="eastAsia"/>
                <w:bCs/>
                <w:sz w:val="21"/>
                <w:szCs w:val="21"/>
              </w:rPr>
              <w:t>分；</w:t>
            </w:r>
          </w:p>
          <w:p w:rsidR="007A010C" w:rsidRDefault="007A010C" w:rsidP="00074612">
            <w:pPr>
              <w:snapToGrid w:val="0"/>
              <w:rPr>
                <w:rFonts w:ascii="宋体" w:hAnsi="宋体" w:cs="宋体"/>
                <w:bCs/>
                <w:sz w:val="21"/>
                <w:szCs w:val="21"/>
              </w:rPr>
            </w:pPr>
            <w:r>
              <w:rPr>
                <w:rFonts w:ascii="宋体" w:hAnsi="宋体" w:cs="宋体" w:hint="eastAsia"/>
                <w:bCs/>
                <w:sz w:val="21"/>
                <w:szCs w:val="21"/>
              </w:rPr>
              <w:t>第二档，较科学、较完善可行、较有针对性，得</w:t>
            </w:r>
            <w:r>
              <w:rPr>
                <w:rFonts w:ascii="宋体" w:hAnsi="宋体" w:cs="宋体"/>
                <w:bCs/>
                <w:sz w:val="21"/>
                <w:szCs w:val="21"/>
              </w:rPr>
              <w:t>6-8</w:t>
            </w:r>
            <w:r>
              <w:rPr>
                <w:rFonts w:ascii="宋体" w:hAnsi="宋体" w:cs="宋体" w:hint="eastAsia"/>
                <w:bCs/>
                <w:sz w:val="21"/>
                <w:szCs w:val="21"/>
              </w:rPr>
              <w:t>分；</w:t>
            </w:r>
          </w:p>
          <w:p w:rsidR="007A010C" w:rsidRDefault="007A010C" w:rsidP="00074612">
            <w:pPr>
              <w:snapToGrid w:val="0"/>
              <w:rPr>
                <w:szCs w:val="21"/>
              </w:rPr>
            </w:pPr>
            <w:r>
              <w:rPr>
                <w:rFonts w:ascii="宋体" w:hAnsi="宋体" w:cs="宋体" w:hint="eastAsia"/>
                <w:bCs/>
                <w:sz w:val="21"/>
                <w:szCs w:val="21"/>
              </w:rPr>
              <w:t>第三档，保证措施一般，得</w:t>
            </w:r>
            <w:r>
              <w:rPr>
                <w:rFonts w:ascii="宋体" w:hAnsi="宋体" w:cs="宋体"/>
                <w:bCs/>
                <w:sz w:val="21"/>
                <w:szCs w:val="21"/>
              </w:rPr>
              <w:t>6</w:t>
            </w:r>
            <w:r>
              <w:rPr>
                <w:rFonts w:ascii="宋体" w:hAnsi="宋体" w:cs="宋体" w:hint="eastAsia"/>
                <w:bCs/>
                <w:sz w:val="21"/>
                <w:szCs w:val="21"/>
              </w:rPr>
              <w:t>分。</w:t>
            </w:r>
          </w:p>
        </w:tc>
      </w:tr>
      <w:tr w:rsidR="007A010C" w:rsidTr="00074612">
        <w:trPr>
          <w:trHeight w:val="956"/>
          <w:jc w:val="center"/>
        </w:trPr>
        <w:tc>
          <w:tcPr>
            <w:tcW w:w="741" w:type="dxa"/>
            <w:vMerge/>
            <w:vAlign w:val="center"/>
          </w:tcPr>
          <w:p w:rsidR="007A010C" w:rsidRDefault="007A010C" w:rsidP="00074612">
            <w:pPr>
              <w:pStyle w:val="a5"/>
              <w:spacing w:line="160" w:lineRule="atLeast"/>
              <w:jc w:val="center"/>
              <w:rPr>
                <w:rFonts w:ascii="Times New Roman" w:hAnsi="Times New Roman"/>
                <w:szCs w:val="21"/>
              </w:rPr>
            </w:pPr>
          </w:p>
        </w:tc>
        <w:tc>
          <w:tcPr>
            <w:tcW w:w="741" w:type="dxa"/>
            <w:vMerge/>
            <w:vAlign w:val="center"/>
          </w:tcPr>
          <w:p w:rsidR="007A010C" w:rsidRDefault="007A010C" w:rsidP="00074612">
            <w:pPr>
              <w:pStyle w:val="a5"/>
              <w:spacing w:line="160" w:lineRule="atLeast"/>
              <w:jc w:val="center"/>
              <w:rPr>
                <w:rFonts w:ascii="Times New Roman" w:hAnsi="Times New Roman"/>
                <w:szCs w:val="21"/>
              </w:rPr>
            </w:pPr>
          </w:p>
        </w:tc>
        <w:tc>
          <w:tcPr>
            <w:tcW w:w="624" w:type="dxa"/>
            <w:vMerge/>
            <w:vAlign w:val="center"/>
          </w:tcPr>
          <w:p w:rsidR="007A010C" w:rsidRDefault="007A010C" w:rsidP="00074612">
            <w:pPr>
              <w:pStyle w:val="a5"/>
              <w:spacing w:line="160" w:lineRule="atLeast"/>
              <w:jc w:val="center"/>
              <w:rPr>
                <w:rFonts w:ascii="Times New Roman" w:hAnsi="Times New Roman"/>
                <w:szCs w:val="21"/>
              </w:rPr>
            </w:pPr>
          </w:p>
        </w:tc>
        <w:tc>
          <w:tcPr>
            <w:tcW w:w="1134" w:type="dxa"/>
            <w:vAlign w:val="center"/>
          </w:tcPr>
          <w:p w:rsidR="007A010C" w:rsidRDefault="007A010C" w:rsidP="00074612">
            <w:pPr>
              <w:snapToGrid w:val="0"/>
              <w:jc w:val="center"/>
              <w:rPr>
                <w:szCs w:val="21"/>
              </w:rPr>
            </w:pPr>
            <w:r>
              <w:rPr>
                <w:rFonts w:ascii="宋体" w:hAnsi="宋体" w:cs="宋体" w:hint="eastAsia"/>
                <w:bCs/>
                <w:sz w:val="21"/>
                <w:szCs w:val="21"/>
              </w:rPr>
              <w:t>服务承诺</w:t>
            </w:r>
          </w:p>
        </w:tc>
        <w:tc>
          <w:tcPr>
            <w:tcW w:w="772" w:type="dxa"/>
            <w:vAlign w:val="center"/>
          </w:tcPr>
          <w:p w:rsidR="007A010C" w:rsidRDefault="007A010C" w:rsidP="00074612">
            <w:pPr>
              <w:snapToGrid w:val="0"/>
              <w:jc w:val="center"/>
              <w:rPr>
                <w:szCs w:val="21"/>
              </w:rPr>
            </w:pPr>
            <w:r>
              <w:rPr>
                <w:rFonts w:ascii="宋体" w:hAnsi="宋体" w:cs="宋体"/>
                <w:bCs/>
                <w:sz w:val="21"/>
                <w:szCs w:val="21"/>
              </w:rPr>
              <w:t>10</w:t>
            </w:r>
            <w:r>
              <w:rPr>
                <w:rFonts w:ascii="宋体" w:hAnsi="宋体" w:cs="宋体" w:hint="eastAsia"/>
                <w:bCs/>
                <w:sz w:val="21"/>
                <w:szCs w:val="21"/>
              </w:rPr>
              <w:t>分</w:t>
            </w:r>
          </w:p>
        </w:tc>
        <w:tc>
          <w:tcPr>
            <w:tcW w:w="5640" w:type="dxa"/>
            <w:tcBorders>
              <w:bottom w:val="single" w:sz="4" w:space="0" w:color="auto"/>
            </w:tcBorders>
            <w:vAlign w:val="center"/>
          </w:tcPr>
          <w:p w:rsidR="007A010C" w:rsidRDefault="007A010C" w:rsidP="00074612">
            <w:pPr>
              <w:snapToGrid w:val="0"/>
              <w:rPr>
                <w:rFonts w:ascii="宋体" w:hAnsi="宋体" w:cs="宋体"/>
                <w:bCs/>
                <w:sz w:val="21"/>
                <w:szCs w:val="21"/>
              </w:rPr>
            </w:pPr>
            <w:r>
              <w:rPr>
                <w:rFonts w:ascii="宋体" w:hAnsi="宋体" w:cs="宋体" w:hint="eastAsia"/>
                <w:bCs/>
                <w:sz w:val="21"/>
                <w:szCs w:val="21"/>
              </w:rPr>
              <w:t>第一档，服务承诺系统全面、科学合理，得8-10分；</w:t>
            </w:r>
          </w:p>
          <w:p w:rsidR="007A010C" w:rsidRDefault="007A010C" w:rsidP="00074612">
            <w:pPr>
              <w:snapToGrid w:val="0"/>
              <w:rPr>
                <w:rFonts w:ascii="宋体" w:hAnsi="宋体" w:cs="宋体"/>
                <w:bCs/>
                <w:sz w:val="21"/>
                <w:szCs w:val="21"/>
              </w:rPr>
            </w:pPr>
            <w:r>
              <w:rPr>
                <w:rFonts w:ascii="宋体" w:hAnsi="宋体" w:cs="宋体" w:hint="eastAsia"/>
                <w:bCs/>
                <w:sz w:val="21"/>
                <w:szCs w:val="21"/>
              </w:rPr>
              <w:t>第二档，服务</w:t>
            </w:r>
            <w:proofErr w:type="gramStart"/>
            <w:r>
              <w:rPr>
                <w:rFonts w:ascii="宋体" w:hAnsi="宋体" w:cs="宋体" w:hint="eastAsia"/>
                <w:bCs/>
                <w:sz w:val="21"/>
                <w:szCs w:val="21"/>
              </w:rPr>
              <w:t>承诺较</w:t>
            </w:r>
            <w:proofErr w:type="gramEnd"/>
            <w:r>
              <w:rPr>
                <w:rFonts w:ascii="宋体" w:hAnsi="宋体" w:cs="宋体" w:hint="eastAsia"/>
                <w:bCs/>
                <w:sz w:val="21"/>
                <w:szCs w:val="21"/>
              </w:rPr>
              <w:t>完整、较科学，得6-8分；</w:t>
            </w:r>
          </w:p>
          <w:p w:rsidR="007A010C" w:rsidRDefault="007A010C" w:rsidP="00074612">
            <w:pPr>
              <w:snapToGrid w:val="0"/>
              <w:rPr>
                <w:kern w:val="2"/>
                <w:sz w:val="21"/>
                <w:szCs w:val="21"/>
              </w:rPr>
            </w:pPr>
            <w:r>
              <w:rPr>
                <w:rFonts w:ascii="宋体" w:hAnsi="宋体" w:cs="宋体" w:hint="eastAsia"/>
                <w:bCs/>
                <w:sz w:val="21"/>
                <w:szCs w:val="21"/>
              </w:rPr>
              <w:t>第三档，服务承诺不完整或不尽合理，得</w:t>
            </w:r>
            <w:r>
              <w:rPr>
                <w:rFonts w:ascii="宋体" w:hAnsi="宋体" w:cs="宋体"/>
                <w:bCs/>
                <w:sz w:val="21"/>
                <w:szCs w:val="21"/>
              </w:rPr>
              <w:t>6</w:t>
            </w:r>
            <w:r>
              <w:rPr>
                <w:rFonts w:ascii="宋体" w:hAnsi="宋体" w:cs="宋体" w:hint="eastAsia"/>
                <w:bCs/>
                <w:sz w:val="21"/>
                <w:szCs w:val="21"/>
              </w:rPr>
              <w:t>分。</w:t>
            </w:r>
          </w:p>
        </w:tc>
      </w:tr>
      <w:tr w:rsidR="007A010C" w:rsidTr="00074612">
        <w:trPr>
          <w:trHeight w:val="1978"/>
          <w:jc w:val="center"/>
        </w:trPr>
        <w:tc>
          <w:tcPr>
            <w:tcW w:w="741" w:type="dxa"/>
            <w:tcBorders>
              <w:top w:val="nil"/>
            </w:tcBorders>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szCs w:val="21"/>
              </w:rPr>
              <w:t>2.2.4</w:t>
            </w:r>
            <w:r>
              <w:rPr>
                <w:rFonts w:ascii="Times New Roman" w:hAnsi="Times New Roman"/>
                <w:szCs w:val="21"/>
              </w:rPr>
              <w:t>（</w:t>
            </w:r>
            <w:r>
              <w:rPr>
                <w:rFonts w:ascii="Times New Roman" w:hAnsi="Times New Roman"/>
                <w:szCs w:val="21"/>
              </w:rPr>
              <w:t>3</w:t>
            </w:r>
            <w:r>
              <w:rPr>
                <w:rFonts w:ascii="Times New Roman" w:hAnsi="Times New Roman"/>
                <w:szCs w:val="21"/>
              </w:rPr>
              <w:t>）</w:t>
            </w:r>
          </w:p>
        </w:tc>
        <w:tc>
          <w:tcPr>
            <w:tcW w:w="741" w:type="dxa"/>
            <w:tcBorders>
              <w:top w:val="nil"/>
            </w:tcBorders>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szCs w:val="21"/>
              </w:rPr>
              <w:t>评标价</w:t>
            </w:r>
          </w:p>
        </w:tc>
        <w:tc>
          <w:tcPr>
            <w:tcW w:w="624" w:type="dxa"/>
            <w:tcBorders>
              <w:top w:val="nil"/>
              <w:bottom w:val="single" w:sz="4" w:space="0" w:color="auto"/>
            </w:tcBorders>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hint="eastAsia"/>
                <w:szCs w:val="21"/>
              </w:rPr>
              <w:t>3</w:t>
            </w:r>
            <w:r>
              <w:rPr>
                <w:rFonts w:ascii="Times New Roman" w:hAnsi="Times New Roman"/>
                <w:szCs w:val="21"/>
              </w:rPr>
              <w:t>0</w:t>
            </w:r>
            <w:r>
              <w:rPr>
                <w:rFonts w:ascii="Times New Roman" w:hAnsi="Times New Roman"/>
                <w:szCs w:val="21"/>
              </w:rPr>
              <w:t>分</w:t>
            </w:r>
          </w:p>
        </w:tc>
        <w:tc>
          <w:tcPr>
            <w:tcW w:w="7546" w:type="dxa"/>
            <w:gridSpan w:val="3"/>
            <w:tcBorders>
              <w:bottom w:val="single" w:sz="4" w:space="0" w:color="auto"/>
            </w:tcBorders>
            <w:vAlign w:val="center"/>
          </w:tcPr>
          <w:p w:rsidR="007A010C" w:rsidRDefault="007A010C" w:rsidP="00074612">
            <w:pPr>
              <w:rPr>
                <w:kern w:val="2"/>
                <w:sz w:val="21"/>
                <w:szCs w:val="21"/>
              </w:rPr>
            </w:pPr>
            <w:r>
              <w:rPr>
                <w:kern w:val="2"/>
                <w:sz w:val="21"/>
                <w:szCs w:val="21"/>
              </w:rPr>
              <w:t>评标价得分计算公式示例：</w:t>
            </w:r>
          </w:p>
          <w:p w:rsidR="007A010C" w:rsidRDefault="007A010C" w:rsidP="00074612">
            <w:pPr>
              <w:rPr>
                <w:kern w:val="2"/>
                <w:sz w:val="21"/>
                <w:szCs w:val="21"/>
              </w:rPr>
            </w:pPr>
            <w:r>
              <w:rPr>
                <w:kern w:val="2"/>
                <w:sz w:val="21"/>
                <w:szCs w:val="21"/>
              </w:rPr>
              <w:t>（</w:t>
            </w:r>
            <w:r>
              <w:rPr>
                <w:kern w:val="2"/>
                <w:sz w:val="21"/>
                <w:szCs w:val="21"/>
              </w:rPr>
              <w:t>1</w:t>
            </w:r>
            <w:r>
              <w:rPr>
                <w:kern w:val="2"/>
                <w:sz w:val="21"/>
                <w:szCs w:val="21"/>
              </w:rPr>
              <w:t>）如果投标人的评标价＞评标基准价，则评标价得分</w:t>
            </w:r>
            <w:r>
              <w:rPr>
                <w:kern w:val="2"/>
                <w:sz w:val="21"/>
                <w:szCs w:val="21"/>
              </w:rPr>
              <w:t>=F-</w:t>
            </w:r>
            <w:r>
              <w:rPr>
                <w:kern w:val="2"/>
                <w:sz w:val="21"/>
                <w:szCs w:val="21"/>
              </w:rPr>
              <w:t>（投标人评标价</w:t>
            </w:r>
            <w:r>
              <w:rPr>
                <w:kern w:val="2"/>
                <w:sz w:val="21"/>
                <w:szCs w:val="21"/>
              </w:rPr>
              <w:t>-</w:t>
            </w:r>
            <w:r>
              <w:rPr>
                <w:kern w:val="2"/>
                <w:sz w:val="21"/>
                <w:szCs w:val="21"/>
              </w:rPr>
              <w:t>评标基准价）</w:t>
            </w:r>
            <w:r>
              <w:rPr>
                <w:kern w:val="2"/>
                <w:sz w:val="21"/>
                <w:szCs w:val="21"/>
              </w:rPr>
              <w:t>/</w:t>
            </w:r>
            <w:r>
              <w:rPr>
                <w:kern w:val="2"/>
                <w:sz w:val="21"/>
                <w:szCs w:val="21"/>
              </w:rPr>
              <w:t>评标基准价</w:t>
            </w:r>
            <w:r>
              <w:rPr>
                <w:kern w:val="2"/>
                <w:sz w:val="21"/>
                <w:szCs w:val="21"/>
              </w:rPr>
              <w:t>×100×E1</w:t>
            </w:r>
            <w:r>
              <w:rPr>
                <w:kern w:val="2"/>
                <w:sz w:val="21"/>
                <w:szCs w:val="21"/>
              </w:rPr>
              <w:t>；</w:t>
            </w:r>
          </w:p>
          <w:p w:rsidR="007A010C" w:rsidRDefault="007A010C" w:rsidP="00074612">
            <w:pPr>
              <w:rPr>
                <w:kern w:val="2"/>
                <w:sz w:val="21"/>
                <w:szCs w:val="21"/>
              </w:rPr>
            </w:pPr>
            <w:r>
              <w:rPr>
                <w:kern w:val="2"/>
                <w:sz w:val="21"/>
                <w:szCs w:val="21"/>
              </w:rPr>
              <w:t>（</w:t>
            </w:r>
            <w:r>
              <w:rPr>
                <w:kern w:val="2"/>
                <w:sz w:val="21"/>
                <w:szCs w:val="21"/>
              </w:rPr>
              <w:t>2</w:t>
            </w:r>
            <w:r>
              <w:rPr>
                <w:kern w:val="2"/>
                <w:sz w:val="21"/>
                <w:szCs w:val="21"/>
              </w:rPr>
              <w:t>）如果投标人的评标价</w:t>
            </w:r>
            <w:r>
              <w:rPr>
                <w:kern w:val="2"/>
                <w:sz w:val="21"/>
                <w:szCs w:val="21"/>
              </w:rPr>
              <w:t>≤</w:t>
            </w:r>
            <w:r>
              <w:rPr>
                <w:kern w:val="2"/>
                <w:sz w:val="21"/>
                <w:szCs w:val="21"/>
              </w:rPr>
              <w:t>评标基准价，则评标价得分</w:t>
            </w:r>
            <w:r>
              <w:rPr>
                <w:kern w:val="2"/>
                <w:sz w:val="21"/>
                <w:szCs w:val="21"/>
              </w:rPr>
              <w:t>=F+</w:t>
            </w:r>
            <w:r>
              <w:rPr>
                <w:kern w:val="2"/>
                <w:sz w:val="21"/>
                <w:szCs w:val="21"/>
              </w:rPr>
              <w:t>（投标人评标价</w:t>
            </w:r>
            <w:r>
              <w:rPr>
                <w:kern w:val="2"/>
                <w:sz w:val="21"/>
                <w:szCs w:val="21"/>
              </w:rPr>
              <w:t>-</w:t>
            </w:r>
            <w:r>
              <w:rPr>
                <w:kern w:val="2"/>
                <w:sz w:val="21"/>
                <w:szCs w:val="21"/>
              </w:rPr>
              <w:t>评标基准价）</w:t>
            </w:r>
            <w:r>
              <w:rPr>
                <w:kern w:val="2"/>
                <w:sz w:val="21"/>
                <w:szCs w:val="21"/>
              </w:rPr>
              <w:t>/</w:t>
            </w:r>
            <w:r>
              <w:rPr>
                <w:kern w:val="2"/>
                <w:sz w:val="21"/>
                <w:szCs w:val="21"/>
              </w:rPr>
              <w:t>评标基准价</w:t>
            </w:r>
            <w:r>
              <w:rPr>
                <w:kern w:val="2"/>
                <w:sz w:val="21"/>
                <w:szCs w:val="21"/>
              </w:rPr>
              <w:t>×100×E2</w:t>
            </w:r>
            <w:r>
              <w:rPr>
                <w:kern w:val="2"/>
                <w:sz w:val="21"/>
                <w:szCs w:val="21"/>
              </w:rPr>
              <w:t>。</w:t>
            </w:r>
          </w:p>
          <w:p w:rsidR="007A010C" w:rsidRDefault="007A010C" w:rsidP="00074612">
            <w:pPr>
              <w:jc w:val="left"/>
              <w:rPr>
                <w:sz w:val="21"/>
                <w:szCs w:val="21"/>
              </w:rPr>
            </w:pPr>
            <w:r>
              <w:rPr>
                <w:sz w:val="21"/>
                <w:szCs w:val="21"/>
              </w:rPr>
              <w:t>其中，</w:t>
            </w:r>
            <w:r>
              <w:rPr>
                <w:sz w:val="21"/>
                <w:szCs w:val="21"/>
              </w:rPr>
              <w:t>F=</w:t>
            </w:r>
            <w:r>
              <w:rPr>
                <w:rFonts w:hint="eastAsia"/>
                <w:sz w:val="21"/>
                <w:szCs w:val="21"/>
              </w:rPr>
              <w:t>3</w:t>
            </w:r>
            <w:r>
              <w:rPr>
                <w:sz w:val="21"/>
                <w:szCs w:val="21"/>
              </w:rPr>
              <w:t>0</w:t>
            </w:r>
            <w:r>
              <w:rPr>
                <w:sz w:val="21"/>
                <w:szCs w:val="21"/>
              </w:rPr>
              <w:t>；</w:t>
            </w:r>
            <w:r>
              <w:rPr>
                <w:sz w:val="21"/>
                <w:szCs w:val="21"/>
              </w:rPr>
              <w:t>E1=0.</w:t>
            </w:r>
            <w:r>
              <w:rPr>
                <w:rFonts w:hint="eastAsia"/>
                <w:sz w:val="21"/>
                <w:szCs w:val="21"/>
              </w:rPr>
              <w:t>2</w:t>
            </w:r>
            <w:r>
              <w:rPr>
                <w:sz w:val="21"/>
                <w:szCs w:val="21"/>
              </w:rPr>
              <w:t>；</w:t>
            </w:r>
            <w:r>
              <w:rPr>
                <w:sz w:val="21"/>
                <w:szCs w:val="21"/>
              </w:rPr>
              <w:t>E2=0.</w:t>
            </w:r>
            <w:r>
              <w:rPr>
                <w:rFonts w:hint="eastAsia"/>
                <w:sz w:val="21"/>
                <w:szCs w:val="21"/>
              </w:rPr>
              <w:t>1</w:t>
            </w:r>
            <w:r>
              <w:rPr>
                <w:sz w:val="21"/>
                <w:szCs w:val="21"/>
              </w:rPr>
              <w:t>；评标价最低得分为</w:t>
            </w:r>
            <w:r>
              <w:rPr>
                <w:sz w:val="21"/>
                <w:szCs w:val="21"/>
              </w:rPr>
              <w:t>0</w:t>
            </w:r>
            <w:r>
              <w:rPr>
                <w:sz w:val="21"/>
                <w:szCs w:val="21"/>
              </w:rPr>
              <w:t>分。</w:t>
            </w:r>
          </w:p>
          <w:p w:rsidR="007A010C" w:rsidRDefault="007A010C" w:rsidP="00074612">
            <w:pPr>
              <w:jc w:val="left"/>
              <w:rPr>
                <w:kern w:val="2"/>
                <w:sz w:val="21"/>
                <w:szCs w:val="21"/>
              </w:rPr>
            </w:pPr>
            <w:r>
              <w:rPr>
                <w:kern w:val="2"/>
                <w:sz w:val="21"/>
                <w:szCs w:val="21"/>
              </w:rPr>
              <w:t>评标价得分保留两位小数，第三位四舍五入。</w:t>
            </w:r>
          </w:p>
        </w:tc>
      </w:tr>
      <w:tr w:rsidR="007A010C" w:rsidTr="00074612">
        <w:trPr>
          <w:trHeight w:val="1052"/>
          <w:jc w:val="center"/>
        </w:trPr>
        <w:tc>
          <w:tcPr>
            <w:tcW w:w="741" w:type="dxa"/>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szCs w:val="21"/>
              </w:rPr>
              <w:t>2.2.4</w:t>
            </w:r>
            <w:r>
              <w:rPr>
                <w:rFonts w:ascii="Times New Roman" w:hAnsi="Times New Roman"/>
                <w:szCs w:val="21"/>
              </w:rPr>
              <w:t>（</w:t>
            </w:r>
            <w:r>
              <w:rPr>
                <w:rFonts w:ascii="Times New Roman" w:hAnsi="Times New Roman"/>
                <w:szCs w:val="21"/>
              </w:rPr>
              <w:t>4</w:t>
            </w:r>
            <w:r>
              <w:rPr>
                <w:rFonts w:ascii="Times New Roman" w:hAnsi="Times New Roman"/>
                <w:szCs w:val="21"/>
              </w:rPr>
              <w:t>）</w:t>
            </w:r>
          </w:p>
        </w:tc>
        <w:tc>
          <w:tcPr>
            <w:tcW w:w="741" w:type="dxa"/>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szCs w:val="21"/>
              </w:rPr>
              <w:t>其他因素</w:t>
            </w:r>
          </w:p>
        </w:tc>
        <w:tc>
          <w:tcPr>
            <w:tcW w:w="624" w:type="dxa"/>
            <w:tcBorders>
              <w:top w:val="single" w:sz="4" w:space="0" w:color="auto"/>
            </w:tcBorders>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hint="eastAsia"/>
                <w:szCs w:val="21"/>
              </w:rPr>
              <w:t>20</w:t>
            </w:r>
            <w:r>
              <w:rPr>
                <w:rFonts w:ascii="Times New Roman" w:hAnsi="Times New Roman"/>
                <w:szCs w:val="21"/>
              </w:rPr>
              <w:t>分</w:t>
            </w:r>
          </w:p>
        </w:tc>
        <w:tc>
          <w:tcPr>
            <w:tcW w:w="1134" w:type="dxa"/>
            <w:tcBorders>
              <w:top w:val="single" w:sz="4" w:space="0" w:color="auto"/>
            </w:tcBorders>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szCs w:val="21"/>
              </w:rPr>
              <w:t>业绩</w:t>
            </w:r>
          </w:p>
        </w:tc>
        <w:tc>
          <w:tcPr>
            <w:tcW w:w="772" w:type="dxa"/>
            <w:tcBorders>
              <w:top w:val="single" w:sz="4" w:space="0" w:color="auto"/>
            </w:tcBorders>
            <w:vAlign w:val="center"/>
          </w:tcPr>
          <w:p w:rsidR="007A010C" w:rsidRDefault="007A010C" w:rsidP="00074612">
            <w:pPr>
              <w:pStyle w:val="a5"/>
              <w:spacing w:line="160" w:lineRule="atLeast"/>
              <w:jc w:val="center"/>
              <w:rPr>
                <w:rFonts w:ascii="Times New Roman" w:hAnsi="Times New Roman"/>
                <w:szCs w:val="21"/>
              </w:rPr>
            </w:pPr>
            <w:r>
              <w:rPr>
                <w:rFonts w:ascii="Times New Roman" w:hAnsi="Times New Roman" w:hint="eastAsia"/>
                <w:szCs w:val="21"/>
              </w:rPr>
              <w:t>20</w:t>
            </w:r>
            <w:r>
              <w:rPr>
                <w:rFonts w:ascii="Times New Roman" w:hAnsi="Times New Roman"/>
                <w:szCs w:val="21"/>
              </w:rPr>
              <w:t>分</w:t>
            </w:r>
          </w:p>
        </w:tc>
        <w:tc>
          <w:tcPr>
            <w:tcW w:w="5640" w:type="dxa"/>
            <w:tcBorders>
              <w:top w:val="single" w:sz="4" w:space="0" w:color="auto"/>
            </w:tcBorders>
            <w:vAlign w:val="center"/>
          </w:tcPr>
          <w:p w:rsidR="007A010C" w:rsidRDefault="007A010C" w:rsidP="00074612">
            <w:pPr>
              <w:rPr>
                <w:kern w:val="2"/>
                <w:sz w:val="21"/>
                <w:szCs w:val="21"/>
              </w:rPr>
            </w:pPr>
            <w:r>
              <w:rPr>
                <w:kern w:val="2"/>
                <w:sz w:val="21"/>
                <w:szCs w:val="21"/>
              </w:rPr>
              <w:t>满足</w:t>
            </w:r>
            <w:r>
              <w:rPr>
                <w:rFonts w:hint="eastAsia"/>
                <w:kern w:val="2"/>
                <w:sz w:val="21"/>
                <w:szCs w:val="21"/>
              </w:rPr>
              <w:t>“</w:t>
            </w:r>
            <w:r>
              <w:rPr>
                <w:kern w:val="2"/>
                <w:sz w:val="21"/>
                <w:szCs w:val="21"/>
              </w:rPr>
              <w:t>资格审查条件（业绩最低要求）</w:t>
            </w:r>
            <w:r>
              <w:rPr>
                <w:rFonts w:hint="eastAsia"/>
                <w:kern w:val="2"/>
                <w:sz w:val="21"/>
                <w:szCs w:val="21"/>
              </w:rPr>
              <w:t>”</w:t>
            </w:r>
            <w:r>
              <w:rPr>
                <w:kern w:val="2"/>
                <w:sz w:val="21"/>
                <w:szCs w:val="21"/>
              </w:rPr>
              <w:t>得</w:t>
            </w:r>
            <w:r>
              <w:rPr>
                <w:rFonts w:hint="eastAsia"/>
                <w:kern w:val="2"/>
                <w:sz w:val="21"/>
                <w:szCs w:val="21"/>
              </w:rPr>
              <w:t>12</w:t>
            </w:r>
            <w:r>
              <w:rPr>
                <w:kern w:val="2"/>
                <w:sz w:val="21"/>
                <w:szCs w:val="21"/>
              </w:rPr>
              <w:t>分；</w:t>
            </w:r>
          </w:p>
          <w:p w:rsidR="007A010C" w:rsidRDefault="007A010C" w:rsidP="00074612">
            <w:pPr>
              <w:rPr>
                <w:kern w:val="2"/>
                <w:sz w:val="21"/>
                <w:szCs w:val="21"/>
              </w:rPr>
            </w:pPr>
            <w:r>
              <w:rPr>
                <w:kern w:val="2"/>
                <w:sz w:val="21"/>
                <w:szCs w:val="21"/>
              </w:rPr>
              <w:t>每增加一个满足</w:t>
            </w:r>
            <w:r>
              <w:rPr>
                <w:rFonts w:hint="eastAsia"/>
                <w:kern w:val="2"/>
                <w:sz w:val="21"/>
                <w:szCs w:val="21"/>
              </w:rPr>
              <w:t>“</w:t>
            </w:r>
            <w:r>
              <w:rPr>
                <w:kern w:val="2"/>
                <w:sz w:val="21"/>
                <w:szCs w:val="21"/>
              </w:rPr>
              <w:t>资格审查条件（业绩最低要求）</w:t>
            </w:r>
            <w:r>
              <w:rPr>
                <w:rFonts w:hint="eastAsia"/>
                <w:kern w:val="2"/>
                <w:sz w:val="21"/>
                <w:szCs w:val="21"/>
              </w:rPr>
              <w:t>”</w:t>
            </w:r>
            <w:r>
              <w:rPr>
                <w:kern w:val="2"/>
                <w:sz w:val="21"/>
                <w:szCs w:val="21"/>
              </w:rPr>
              <w:t>的业绩，加</w:t>
            </w:r>
            <w:r>
              <w:rPr>
                <w:rFonts w:hint="eastAsia"/>
                <w:kern w:val="2"/>
                <w:sz w:val="21"/>
                <w:szCs w:val="21"/>
              </w:rPr>
              <w:t>4</w:t>
            </w:r>
            <w:r>
              <w:rPr>
                <w:kern w:val="2"/>
                <w:sz w:val="21"/>
                <w:szCs w:val="21"/>
              </w:rPr>
              <w:t>分，最多加</w:t>
            </w:r>
            <w:r>
              <w:rPr>
                <w:rFonts w:hint="eastAsia"/>
                <w:kern w:val="2"/>
                <w:sz w:val="21"/>
                <w:szCs w:val="21"/>
              </w:rPr>
              <w:t>8</w:t>
            </w:r>
            <w:r>
              <w:rPr>
                <w:kern w:val="2"/>
                <w:sz w:val="21"/>
                <w:szCs w:val="21"/>
              </w:rPr>
              <w:t>分。</w:t>
            </w:r>
          </w:p>
        </w:tc>
      </w:tr>
    </w:tbl>
    <w:p w:rsidR="007A010C" w:rsidRDefault="007A010C" w:rsidP="007A010C">
      <w:pPr>
        <w:pStyle w:val="a5"/>
        <w:rPr>
          <w:rFonts w:ascii="Times New Roman" w:hAnsi="Times New Roman"/>
          <w:szCs w:val="21"/>
        </w:rPr>
      </w:pPr>
    </w:p>
    <w:p w:rsidR="007A010C" w:rsidRDefault="007A010C" w:rsidP="007A010C">
      <w:pPr>
        <w:ind w:firstLineChars="200" w:firstLine="400"/>
        <w:rPr>
          <w:kern w:val="0"/>
          <w:sz w:val="20"/>
          <w:lang w:val="zh-CN"/>
        </w:rPr>
      </w:pPr>
      <w:r>
        <w:rPr>
          <w:kern w:val="0"/>
          <w:sz w:val="20"/>
          <w:lang w:val="zh-CN"/>
        </w:rPr>
        <w:t>注：</w:t>
      </w:r>
      <w:r>
        <w:rPr>
          <w:kern w:val="0"/>
          <w:sz w:val="20"/>
          <w:lang w:val="zh-CN"/>
        </w:rPr>
        <w:t>1</w:t>
      </w:r>
      <w:r>
        <w:rPr>
          <w:kern w:val="0"/>
          <w:sz w:val="20"/>
          <w:lang w:val="zh-CN"/>
        </w:rPr>
        <w:t>、第</w:t>
      </w:r>
      <w:r>
        <w:rPr>
          <w:kern w:val="0"/>
          <w:sz w:val="20"/>
          <w:lang w:val="zh-CN"/>
        </w:rPr>
        <w:t>2.2.4</w:t>
      </w:r>
      <w:r>
        <w:rPr>
          <w:kern w:val="0"/>
          <w:sz w:val="20"/>
          <w:lang w:val="zh-CN"/>
        </w:rPr>
        <w:t>（</w:t>
      </w:r>
      <w:r>
        <w:rPr>
          <w:kern w:val="0"/>
          <w:sz w:val="20"/>
          <w:lang w:val="zh-CN"/>
        </w:rPr>
        <w:t>1</w:t>
      </w:r>
      <w:r>
        <w:rPr>
          <w:kern w:val="0"/>
          <w:sz w:val="20"/>
          <w:lang w:val="zh-CN"/>
        </w:rPr>
        <w:t>）项各评委打分保留</w:t>
      </w:r>
      <w:r>
        <w:rPr>
          <w:kern w:val="0"/>
          <w:sz w:val="20"/>
          <w:lang w:val="zh-CN"/>
        </w:rPr>
        <w:t>1</w:t>
      </w:r>
      <w:r>
        <w:rPr>
          <w:kern w:val="0"/>
          <w:sz w:val="20"/>
          <w:lang w:val="zh-CN"/>
        </w:rPr>
        <w:t>位小数，投标人该项得分以各评委打分平均值计算所得，保留两位小数，第三位小数四舍五入。</w:t>
      </w:r>
    </w:p>
    <w:p w:rsidR="007A010C" w:rsidRDefault="007A010C" w:rsidP="007A010C">
      <w:r>
        <w:rPr>
          <w:kern w:val="0"/>
          <w:sz w:val="20"/>
          <w:lang w:val="zh-CN"/>
        </w:rPr>
        <w:t>2</w:t>
      </w:r>
      <w:r>
        <w:rPr>
          <w:kern w:val="0"/>
          <w:sz w:val="20"/>
          <w:lang w:val="zh-CN"/>
        </w:rPr>
        <w:t>、第</w:t>
      </w:r>
      <w:r>
        <w:rPr>
          <w:kern w:val="0"/>
          <w:sz w:val="20"/>
          <w:lang w:val="zh-CN"/>
        </w:rPr>
        <w:t>2.2.4</w:t>
      </w:r>
      <w:r>
        <w:rPr>
          <w:kern w:val="0"/>
          <w:sz w:val="20"/>
          <w:lang w:val="zh-CN"/>
        </w:rPr>
        <w:t>（</w:t>
      </w:r>
      <w:r>
        <w:rPr>
          <w:kern w:val="0"/>
          <w:sz w:val="20"/>
          <w:lang w:val="zh-CN"/>
        </w:rPr>
        <w:t>1</w:t>
      </w:r>
      <w:r>
        <w:rPr>
          <w:kern w:val="0"/>
          <w:sz w:val="20"/>
          <w:lang w:val="zh-CN"/>
        </w:rPr>
        <w:t>）项评审因素缺项则该项得</w:t>
      </w:r>
      <w:r>
        <w:rPr>
          <w:kern w:val="0"/>
          <w:sz w:val="20"/>
          <w:lang w:val="zh-CN"/>
        </w:rPr>
        <w:t>0</w:t>
      </w:r>
      <w:r>
        <w:rPr>
          <w:kern w:val="0"/>
          <w:sz w:val="20"/>
          <w:lang w:val="zh-CN"/>
        </w:rPr>
        <w:t>分</w:t>
      </w:r>
      <w:r>
        <w:rPr>
          <w:rFonts w:hint="eastAsia"/>
          <w:kern w:val="0"/>
          <w:sz w:val="20"/>
          <w:lang w:val="zh-CN"/>
        </w:rPr>
        <w:t>。</w:t>
      </w:r>
    </w:p>
    <w:p w:rsidR="00091E88" w:rsidRPr="007A010C" w:rsidRDefault="00091E88">
      <w:bookmarkStart w:id="15" w:name="_GoBack"/>
      <w:bookmarkEnd w:id="15"/>
    </w:p>
    <w:sectPr w:rsidR="00091E88" w:rsidRPr="007A010C">
      <w:pgSz w:w="11906" w:h="16838"/>
      <w:pgMar w:top="1440" w:right="1406" w:bottom="1440" w:left="1406"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10C"/>
    <w:rsid w:val="00091E88"/>
    <w:rsid w:val="007A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010C"/>
    <w:pPr>
      <w:widowControl w:val="0"/>
      <w:jc w:val="both"/>
    </w:pPr>
    <w:rPr>
      <w:rFonts w:ascii="Times New Roman" w:eastAsia="宋体" w:hAnsi="Times New Roman" w:cs="Times New Roman"/>
      <w:kern w:val="28"/>
      <w:sz w:val="28"/>
      <w:szCs w:val="20"/>
    </w:rPr>
  </w:style>
  <w:style w:type="paragraph" w:styleId="2">
    <w:name w:val="heading 2"/>
    <w:basedOn w:val="a"/>
    <w:next w:val="a"/>
    <w:link w:val="2Char"/>
    <w:uiPriority w:val="9"/>
    <w:semiHidden/>
    <w:unhideWhenUsed/>
    <w:qFormat/>
    <w:rsid w:val="007A010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7A010C"/>
    <w:pPr>
      <w:ind w:firstLineChars="200" w:firstLine="420"/>
    </w:pPr>
  </w:style>
  <w:style w:type="paragraph" w:styleId="a4">
    <w:name w:val="Body Text"/>
    <w:basedOn w:val="a"/>
    <w:link w:val="Char"/>
    <w:qFormat/>
    <w:rsid w:val="007A010C"/>
    <w:rPr>
      <w:kern w:val="2"/>
      <w:szCs w:val="24"/>
    </w:rPr>
  </w:style>
  <w:style w:type="character" w:customStyle="1" w:styleId="Char">
    <w:name w:val="正文文本 Char"/>
    <w:basedOn w:val="a1"/>
    <w:link w:val="a4"/>
    <w:rsid w:val="007A010C"/>
    <w:rPr>
      <w:rFonts w:ascii="Times New Roman" w:eastAsia="宋体" w:hAnsi="Times New Roman" w:cs="Times New Roman"/>
      <w:sz w:val="28"/>
      <w:szCs w:val="24"/>
    </w:rPr>
  </w:style>
  <w:style w:type="paragraph" w:styleId="a5">
    <w:name w:val="Plain Text"/>
    <w:basedOn w:val="a"/>
    <w:link w:val="Char0"/>
    <w:qFormat/>
    <w:rsid w:val="007A010C"/>
    <w:rPr>
      <w:rFonts w:ascii="宋体" w:hAnsi="Courier New"/>
      <w:kern w:val="2"/>
      <w:sz w:val="21"/>
    </w:rPr>
  </w:style>
  <w:style w:type="character" w:customStyle="1" w:styleId="Char0">
    <w:name w:val="纯文本 Char"/>
    <w:basedOn w:val="a1"/>
    <w:link w:val="a5"/>
    <w:rsid w:val="007A010C"/>
    <w:rPr>
      <w:rFonts w:ascii="宋体" w:eastAsia="宋体" w:hAnsi="Courier New" w:cs="Times New Roman"/>
      <w:szCs w:val="20"/>
    </w:rPr>
  </w:style>
  <w:style w:type="paragraph" w:styleId="a6">
    <w:name w:val="Normal (Web)"/>
    <w:basedOn w:val="a"/>
    <w:qFormat/>
    <w:rsid w:val="007A010C"/>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54">
    <w:name w:val="样式54"/>
    <w:basedOn w:val="2"/>
    <w:qFormat/>
    <w:rsid w:val="007A010C"/>
    <w:pPr>
      <w:spacing w:before="0" w:after="0" w:line="360" w:lineRule="auto"/>
      <w:jc w:val="center"/>
    </w:pPr>
    <w:rPr>
      <w:rFonts w:ascii="Arial" w:eastAsia="黑体" w:hAnsi="Arial" w:cs="Times New Roman"/>
    </w:rPr>
  </w:style>
  <w:style w:type="character" w:customStyle="1" w:styleId="2105pt">
    <w:name w:val="正文文本 (2) + 10.5 pt"/>
    <w:qFormat/>
    <w:rsid w:val="007A010C"/>
    <w:rPr>
      <w:rFonts w:ascii="宋体" w:eastAsia="宋体" w:hAnsi="宋体" w:cs="宋体"/>
      <w:color w:val="000000"/>
      <w:spacing w:val="0"/>
      <w:w w:val="100"/>
      <w:position w:val="0"/>
      <w:sz w:val="21"/>
      <w:szCs w:val="21"/>
      <w:u w:val="none"/>
      <w:shd w:val="clear" w:color="auto" w:fill="FFFFFF"/>
      <w:lang w:val="zh-CN" w:eastAsia="zh-CN" w:bidi="zh-CN"/>
    </w:rPr>
  </w:style>
  <w:style w:type="character" w:customStyle="1" w:styleId="2Char">
    <w:name w:val="标题 2 Char"/>
    <w:basedOn w:val="a1"/>
    <w:link w:val="2"/>
    <w:uiPriority w:val="9"/>
    <w:semiHidden/>
    <w:rsid w:val="007A010C"/>
    <w:rPr>
      <w:rFonts w:asciiTheme="majorHAnsi" w:eastAsiaTheme="majorEastAsia"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010C"/>
    <w:pPr>
      <w:widowControl w:val="0"/>
      <w:jc w:val="both"/>
    </w:pPr>
    <w:rPr>
      <w:rFonts w:ascii="Times New Roman" w:eastAsia="宋体" w:hAnsi="Times New Roman" w:cs="Times New Roman"/>
      <w:kern w:val="28"/>
      <w:sz w:val="28"/>
      <w:szCs w:val="20"/>
    </w:rPr>
  </w:style>
  <w:style w:type="paragraph" w:styleId="2">
    <w:name w:val="heading 2"/>
    <w:basedOn w:val="a"/>
    <w:next w:val="a"/>
    <w:link w:val="2Char"/>
    <w:uiPriority w:val="9"/>
    <w:semiHidden/>
    <w:unhideWhenUsed/>
    <w:qFormat/>
    <w:rsid w:val="007A010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rsid w:val="007A010C"/>
    <w:pPr>
      <w:ind w:firstLineChars="200" w:firstLine="420"/>
    </w:pPr>
  </w:style>
  <w:style w:type="paragraph" w:styleId="a4">
    <w:name w:val="Body Text"/>
    <w:basedOn w:val="a"/>
    <w:link w:val="Char"/>
    <w:qFormat/>
    <w:rsid w:val="007A010C"/>
    <w:rPr>
      <w:kern w:val="2"/>
      <w:szCs w:val="24"/>
    </w:rPr>
  </w:style>
  <w:style w:type="character" w:customStyle="1" w:styleId="Char">
    <w:name w:val="正文文本 Char"/>
    <w:basedOn w:val="a1"/>
    <w:link w:val="a4"/>
    <w:rsid w:val="007A010C"/>
    <w:rPr>
      <w:rFonts w:ascii="Times New Roman" w:eastAsia="宋体" w:hAnsi="Times New Roman" w:cs="Times New Roman"/>
      <w:sz w:val="28"/>
      <w:szCs w:val="24"/>
    </w:rPr>
  </w:style>
  <w:style w:type="paragraph" w:styleId="a5">
    <w:name w:val="Plain Text"/>
    <w:basedOn w:val="a"/>
    <w:link w:val="Char0"/>
    <w:qFormat/>
    <w:rsid w:val="007A010C"/>
    <w:rPr>
      <w:rFonts w:ascii="宋体" w:hAnsi="Courier New"/>
      <w:kern w:val="2"/>
      <w:sz w:val="21"/>
    </w:rPr>
  </w:style>
  <w:style w:type="character" w:customStyle="1" w:styleId="Char0">
    <w:name w:val="纯文本 Char"/>
    <w:basedOn w:val="a1"/>
    <w:link w:val="a5"/>
    <w:rsid w:val="007A010C"/>
    <w:rPr>
      <w:rFonts w:ascii="宋体" w:eastAsia="宋体" w:hAnsi="Courier New" w:cs="Times New Roman"/>
      <w:szCs w:val="20"/>
    </w:rPr>
  </w:style>
  <w:style w:type="paragraph" w:styleId="a6">
    <w:name w:val="Normal (Web)"/>
    <w:basedOn w:val="a"/>
    <w:qFormat/>
    <w:rsid w:val="007A010C"/>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54">
    <w:name w:val="样式54"/>
    <w:basedOn w:val="2"/>
    <w:qFormat/>
    <w:rsid w:val="007A010C"/>
    <w:pPr>
      <w:spacing w:before="0" w:after="0" w:line="360" w:lineRule="auto"/>
      <w:jc w:val="center"/>
    </w:pPr>
    <w:rPr>
      <w:rFonts w:ascii="Arial" w:eastAsia="黑体" w:hAnsi="Arial" w:cs="Times New Roman"/>
    </w:rPr>
  </w:style>
  <w:style w:type="character" w:customStyle="1" w:styleId="2105pt">
    <w:name w:val="正文文本 (2) + 10.5 pt"/>
    <w:qFormat/>
    <w:rsid w:val="007A010C"/>
    <w:rPr>
      <w:rFonts w:ascii="宋体" w:eastAsia="宋体" w:hAnsi="宋体" w:cs="宋体"/>
      <w:color w:val="000000"/>
      <w:spacing w:val="0"/>
      <w:w w:val="100"/>
      <w:position w:val="0"/>
      <w:sz w:val="21"/>
      <w:szCs w:val="21"/>
      <w:u w:val="none"/>
      <w:shd w:val="clear" w:color="auto" w:fill="FFFFFF"/>
      <w:lang w:val="zh-CN" w:eastAsia="zh-CN" w:bidi="zh-CN"/>
    </w:rPr>
  </w:style>
  <w:style w:type="character" w:customStyle="1" w:styleId="2Char">
    <w:name w:val="标题 2 Char"/>
    <w:basedOn w:val="a1"/>
    <w:link w:val="2"/>
    <w:uiPriority w:val="9"/>
    <w:semiHidden/>
    <w:rsid w:val="007A010C"/>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2025-02-14T01:35:00Z</dcterms:created>
  <dcterms:modified xsi:type="dcterms:W3CDTF">2025-02-14T01:37:00Z</dcterms:modified>
</cp:coreProperties>
</file>